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56CB" w14:textId="0653D540" w:rsidR="00B87054" w:rsidRPr="006D5877" w:rsidRDefault="00B87054" w:rsidP="00B6396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63D2627" w14:textId="6C4C7A04" w:rsidR="006D5877" w:rsidRDefault="006D5877" w:rsidP="00B63966">
      <w:pPr>
        <w:spacing w:after="0" w:line="240" w:lineRule="auto"/>
        <w:rPr>
          <w:rFonts w:ascii="Tahoma" w:hAnsi="Tahoma" w:cs="Tahoma"/>
          <w:b/>
          <w:sz w:val="32"/>
          <w:szCs w:val="20"/>
        </w:rPr>
      </w:pPr>
      <w:r w:rsidRPr="006D5877">
        <w:rPr>
          <w:rFonts w:ascii="Tahoma" w:hAnsi="Tahoma" w:cs="Tahoma"/>
          <w:b/>
          <w:sz w:val="32"/>
          <w:szCs w:val="20"/>
        </w:rPr>
        <w:t xml:space="preserve">Guide </w:t>
      </w:r>
      <w:r>
        <w:rPr>
          <w:rFonts w:ascii="Tahoma" w:hAnsi="Tahoma" w:cs="Tahoma"/>
          <w:b/>
          <w:sz w:val="32"/>
          <w:szCs w:val="20"/>
        </w:rPr>
        <w:t>de r</w:t>
      </w:r>
      <w:r w:rsidRPr="006D5877">
        <w:rPr>
          <w:rFonts w:ascii="Tahoma" w:hAnsi="Tahoma" w:cs="Tahoma"/>
          <w:b/>
          <w:sz w:val="32"/>
          <w:szCs w:val="20"/>
        </w:rPr>
        <w:t xml:space="preserve">eddition de comptes </w:t>
      </w:r>
      <w:r w:rsidR="001E7B0B">
        <w:rPr>
          <w:rFonts w:ascii="Tahoma" w:hAnsi="Tahoma" w:cs="Tahoma"/>
          <w:b/>
          <w:sz w:val="32"/>
          <w:szCs w:val="20"/>
        </w:rPr>
        <w:t>pour le regroupement de partenaires</w:t>
      </w:r>
    </w:p>
    <w:p w14:paraId="72FA9DBE" w14:textId="34A29C7E" w:rsidR="006D5877" w:rsidRPr="006D5877" w:rsidRDefault="00F066F4" w:rsidP="00B63966">
      <w:pPr>
        <w:spacing w:after="0" w:line="240" w:lineRule="auto"/>
        <w:rPr>
          <w:rFonts w:ascii="Tahoma" w:hAnsi="Tahoma" w:cs="Tahoma"/>
          <w:b/>
          <w:sz w:val="32"/>
          <w:szCs w:val="20"/>
        </w:rPr>
      </w:pPr>
      <w:r>
        <w:rPr>
          <w:rFonts w:ascii="Tahoma" w:hAnsi="Tahoma" w:cs="Tahoma"/>
          <w:b/>
          <w:sz w:val="32"/>
          <w:szCs w:val="20"/>
        </w:rPr>
        <w:t>202</w:t>
      </w:r>
      <w:r w:rsidR="00424F36">
        <w:rPr>
          <w:rFonts w:ascii="Tahoma" w:hAnsi="Tahoma" w:cs="Tahoma"/>
          <w:b/>
          <w:sz w:val="32"/>
          <w:szCs w:val="20"/>
        </w:rPr>
        <w:t>5</w:t>
      </w:r>
      <w:r>
        <w:rPr>
          <w:rFonts w:ascii="Tahoma" w:hAnsi="Tahoma" w:cs="Tahoma"/>
          <w:b/>
          <w:sz w:val="32"/>
          <w:szCs w:val="20"/>
        </w:rPr>
        <w:t>-202</w:t>
      </w:r>
      <w:r w:rsidR="00424F36">
        <w:rPr>
          <w:rFonts w:ascii="Tahoma" w:hAnsi="Tahoma" w:cs="Tahoma"/>
          <w:b/>
          <w:sz w:val="32"/>
          <w:szCs w:val="20"/>
        </w:rPr>
        <w:t>6</w:t>
      </w:r>
    </w:p>
    <w:p w14:paraId="7DD334A5" w14:textId="77777777" w:rsidR="006D5877" w:rsidRPr="006D5877" w:rsidRDefault="006D5877" w:rsidP="00B6396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3FA1AAC" w14:textId="4AAF27A6" w:rsidR="00FE3F97" w:rsidRPr="006D5877" w:rsidRDefault="00FE3F97" w:rsidP="00B6396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D5877">
        <w:rPr>
          <w:rFonts w:ascii="Tahoma" w:hAnsi="Tahoma" w:cs="Tahoma"/>
          <w:b/>
          <w:sz w:val="20"/>
          <w:szCs w:val="20"/>
        </w:rPr>
        <w:t>Plan d’action concerté</w:t>
      </w:r>
    </w:p>
    <w:p w14:paraId="6BEB6A6A" w14:textId="0B5F0FAF" w:rsidR="00274A90" w:rsidRPr="006D5877" w:rsidRDefault="00274A90" w:rsidP="00B6396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D5877">
        <w:rPr>
          <w:rFonts w:ascii="Tahoma" w:hAnsi="Tahoma" w:cs="Tahoma"/>
          <w:b/>
          <w:sz w:val="20"/>
          <w:szCs w:val="20"/>
        </w:rPr>
        <w:t>Projet en persévérance scolaire et réussite éducative</w:t>
      </w:r>
    </w:p>
    <w:p w14:paraId="415E5CFE" w14:textId="77777777" w:rsidR="00E27086" w:rsidRPr="006D5877" w:rsidRDefault="00E27086" w:rsidP="00B6396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9F39C7B" w14:textId="4F78DA60" w:rsidR="00FE3F97" w:rsidRPr="006D5877" w:rsidRDefault="00FE3F97">
      <w:pPr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D5877">
        <w:rPr>
          <w:rFonts w:ascii="Tahoma" w:hAnsi="Tahoma" w:cs="Tahoma"/>
          <w:b/>
          <w:bCs/>
          <w:color w:val="000000" w:themeColor="text1"/>
          <w:sz w:val="20"/>
          <w:szCs w:val="20"/>
        </w:rPr>
        <w:t>Informations pour compléter les documents</w:t>
      </w:r>
    </w:p>
    <w:p w14:paraId="6A5E7D3F" w14:textId="77777777" w:rsidR="00FE3F97" w:rsidRPr="006D5877" w:rsidRDefault="00FE3F97">
      <w:pPr>
        <w:spacing w:after="0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2011E46" w14:textId="77777777" w:rsidR="00E27086" w:rsidRPr="006D5877" w:rsidRDefault="00E27086" w:rsidP="003C68B1">
      <w:pPr>
        <w:pStyle w:val="Titre1"/>
        <w:rPr>
          <w:rFonts w:ascii="Tahoma" w:hAnsi="Tahoma" w:cs="Tahoma"/>
          <w:sz w:val="20"/>
          <w:szCs w:val="20"/>
        </w:rPr>
      </w:pPr>
      <w:r w:rsidRPr="006D5877">
        <w:rPr>
          <w:rFonts w:ascii="Tahoma" w:hAnsi="Tahoma" w:cs="Tahoma"/>
          <w:sz w:val="20"/>
          <w:szCs w:val="20"/>
        </w:rPr>
        <w:t>Mise en contexte</w:t>
      </w:r>
    </w:p>
    <w:p w14:paraId="4FF31A47" w14:textId="77777777" w:rsidR="00E27086" w:rsidRPr="006D5877" w:rsidRDefault="00E27086" w:rsidP="008E67AB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C43EE22" w14:textId="21E96D95" w:rsidR="008E67AB" w:rsidRDefault="00735D24" w:rsidP="2294B43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D5877">
        <w:rPr>
          <w:rFonts w:ascii="Tahoma" w:hAnsi="Tahoma" w:cs="Tahoma"/>
          <w:color w:val="000000" w:themeColor="text1"/>
          <w:sz w:val="20"/>
          <w:szCs w:val="20"/>
        </w:rPr>
        <w:t xml:space="preserve">Comme </w:t>
      </w:r>
      <w:r w:rsidR="00E27086" w:rsidRPr="006D5877">
        <w:rPr>
          <w:rFonts w:ascii="Tahoma" w:hAnsi="Tahoma" w:cs="Tahoma"/>
          <w:color w:val="000000" w:themeColor="text1"/>
          <w:sz w:val="20"/>
          <w:szCs w:val="20"/>
        </w:rPr>
        <w:t xml:space="preserve">indiqué </w:t>
      </w:r>
      <w:r w:rsidR="00E27086" w:rsidRPr="001E7B0B">
        <w:rPr>
          <w:rFonts w:ascii="Tahoma" w:hAnsi="Tahoma" w:cs="Tahoma"/>
          <w:color w:val="000000" w:themeColor="text1"/>
          <w:sz w:val="20"/>
          <w:szCs w:val="20"/>
        </w:rPr>
        <w:t xml:space="preserve">dans </w:t>
      </w:r>
      <w:r w:rsidR="002F2EA5" w:rsidRPr="001E7B0B">
        <w:rPr>
          <w:rFonts w:ascii="Tahoma" w:hAnsi="Tahoma" w:cs="Tahoma"/>
          <w:color w:val="000000" w:themeColor="text1"/>
          <w:sz w:val="20"/>
          <w:szCs w:val="20"/>
        </w:rPr>
        <w:t xml:space="preserve">la convention d’aide financière </w:t>
      </w:r>
      <w:r w:rsidR="00F066F4" w:rsidRPr="001E7B0B">
        <w:rPr>
          <w:rFonts w:ascii="Tahoma" w:hAnsi="Tahoma" w:cs="Tahoma"/>
          <w:color w:val="000000" w:themeColor="text1"/>
          <w:sz w:val="20"/>
          <w:szCs w:val="20"/>
        </w:rPr>
        <w:t>202</w:t>
      </w:r>
      <w:r w:rsidR="000B522C">
        <w:rPr>
          <w:rFonts w:ascii="Tahoma" w:hAnsi="Tahoma" w:cs="Tahoma"/>
          <w:color w:val="000000" w:themeColor="text1"/>
          <w:sz w:val="20"/>
          <w:szCs w:val="20"/>
        </w:rPr>
        <w:t>5-</w:t>
      </w:r>
      <w:r w:rsidR="00F066F4" w:rsidRPr="001E7B0B">
        <w:rPr>
          <w:rFonts w:ascii="Tahoma" w:hAnsi="Tahoma" w:cs="Tahoma"/>
          <w:color w:val="000000" w:themeColor="text1"/>
          <w:sz w:val="20"/>
          <w:szCs w:val="20"/>
        </w:rPr>
        <w:t>202</w:t>
      </w:r>
      <w:r w:rsidR="000B522C">
        <w:rPr>
          <w:rFonts w:ascii="Tahoma" w:hAnsi="Tahoma" w:cs="Tahoma"/>
          <w:color w:val="000000" w:themeColor="text1"/>
          <w:sz w:val="20"/>
          <w:szCs w:val="20"/>
        </w:rPr>
        <w:t>6</w:t>
      </w:r>
      <w:r w:rsidR="00214B1A" w:rsidRPr="006D5877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AA7B0A" w:rsidRPr="006D5877">
        <w:rPr>
          <w:rFonts w:ascii="Tahoma" w:hAnsi="Tahoma" w:cs="Tahoma"/>
          <w:color w:val="000000" w:themeColor="text1"/>
          <w:sz w:val="20"/>
          <w:szCs w:val="20"/>
        </w:rPr>
        <w:t>votre organisation</w:t>
      </w:r>
      <w:r w:rsidR="00214B1A" w:rsidRPr="006D5877">
        <w:rPr>
          <w:rFonts w:ascii="Tahoma" w:hAnsi="Tahoma" w:cs="Tahoma"/>
          <w:color w:val="000000" w:themeColor="text1"/>
          <w:sz w:val="20"/>
          <w:szCs w:val="20"/>
        </w:rPr>
        <w:t xml:space="preserve"> s’est engagée</w:t>
      </w:r>
      <w:r w:rsidR="0024144A" w:rsidRPr="006D5877">
        <w:rPr>
          <w:rFonts w:ascii="Tahoma" w:hAnsi="Tahoma" w:cs="Tahoma"/>
          <w:color w:val="000000" w:themeColor="text1"/>
          <w:sz w:val="20"/>
          <w:szCs w:val="20"/>
        </w:rPr>
        <w:t xml:space="preserve"> à transmettre</w:t>
      </w:r>
      <w:r w:rsidR="00FE3F97" w:rsidRPr="006D5877">
        <w:rPr>
          <w:rFonts w:ascii="Tahoma" w:hAnsi="Tahoma" w:cs="Tahoma"/>
          <w:sz w:val="20"/>
          <w:szCs w:val="20"/>
        </w:rPr>
        <w:t>, avant la date butoir indiqué</w:t>
      </w:r>
      <w:r w:rsidR="001B45A3" w:rsidRPr="006D5877">
        <w:rPr>
          <w:rFonts w:ascii="Tahoma" w:hAnsi="Tahoma" w:cs="Tahoma"/>
          <w:sz w:val="20"/>
          <w:szCs w:val="20"/>
        </w:rPr>
        <w:t>e</w:t>
      </w:r>
      <w:r w:rsidR="00FE3F97" w:rsidRPr="006D5877">
        <w:rPr>
          <w:rFonts w:ascii="Tahoma" w:hAnsi="Tahoma" w:cs="Tahoma"/>
          <w:sz w:val="20"/>
          <w:szCs w:val="20"/>
        </w:rPr>
        <w:t xml:space="preserve"> à la clause 3.5</w:t>
      </w:r>
      <w:r w:rsidR="00DD471B" w:rsidRPr="006D5877">
        <w:rPr>
          <w:rFonts w:ascii="Tahoma" w:hAnsi="Tahoma" w:cs="Tahoma"/>
          <w:sz w:val="20"/>
          <w:szCs w:val="20"/>
        </w:rPr>
        <w:t>,</w:t>
      </w:r>
      <w:r w:rsidR="001B45A3" w:rsidRPr="006D5877">
        <w:rPr>
          <w:rFonts w:ascii="Tahoma" w:hAnsi="Tahoma" w:cs="Tahoma"/>
          <w:sz w:val="20"/>
          <w:szCs w:val="20"/>
        </w:rPr>
        <w:t xml:space="preserve"> les documents suivants. Voici des précisions sur chacun </w:t>
      </w:r>
      <w:r w:rsidR="001B45A3" w:rsidRPr="006D5877">
        <w:rPr>
          <w:rFonts w:ascii="Tahoma" w:hAnsi="Tahoma" w:cs="Tahoma"/>
          <w:b/>
          <w:sz w:val="20"/>
          <w:szCs w:val="20"/>
        </w:rPr>
        <w:t>des documents à transmettre obligatoirement</w:t>
      </w:r>
      <w:r w:rsidR="001B45A3" w:rsidRPr="006D5877">
        <w:rPr>
          <w:rFonts w:ascii="Tahoma" w:hAnsi="Tahoma" w:cs="Tahoma"/>
          <w:sz w:val="20"/>
          <w:szCs w:val="20"/>
        </w:rPr>
        <w:t xml:space="preserve"> </w:t>
      </w:r>
      <w:r w:rsidR="002F2EA5" w:rsidRPr="006D5877">
        <w:rPr>
          <w:rFonts w:ascii="Tahoma" w:hAnsi="Tahoma" w:cs="Tahoma"/>
          <w:sz w:val="20"/>
          <w:szCs w:val="20"/>
        </w:rPr>
        <w:t>:</w:t>
      </w:r>
    </w:p>
    <w:p w14:paraId="75EAB4CC" w14:textId="5B168BF5" w:rsidR="001E7B0B" w:rsidRDefault="001E7B0B" w:rsidP="2294B43C">
      <w:pPr>
        <w:spacing w:after="0"/>
        <w:jc w:val="both"/>
        <w:rPr>
          <w:rFonts w:ascii="Tahoma" w:hAnsi="Tahoma" w:cs="Tahoma"/>
          <w:color w:val="C00000"/>
          <w:sz w:val="20"/>
          <w:szCs w:val="20"/>
        </w:rPr>
      </w:pPr>
    </w:p>
    <w:p w14:paraId="0B042966" w14:textId="26806949" w:rsidR="001E7B0B" w:rsidRPr="001E7B0B" w:rsidRDefault="001E7B0B" w:rsidP="2294B43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1E7B0B">
        <w:rPr>
          <w:rFonts w:ascii="Tahoma" w:hAnsi="Tahoma" w:cs="Tahoma"/>
          <w:b/>
          <w:sz w:val="20"/>
          <w:szCs w:val="20"/>
        </w:rPr>
        <w:t xml:space="preserve">Pour le regroupement : </w:t>
      </w:r>
    </w:p>
    <w:p w14:paraId="2753DAD4" w14:textId="56FED187" w:rsidR="001E7B0B" w:rsidRPr="00985C3A" w:rsidRDefault="001E7B0B" w:rsidP="2294B43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8B91212" w14:textId="6C936F48" w:rsidR="001E7B0B" w:rsidRPr="00985C3A" w:rsidRDefault="001E7B0B" w:rsidP="001E7B0B">
      <w:pPr>
        <w:pStyle w:val="Paragraphedeliste"/>
        <w:numPr>
          <w:ilvl w:val="0"/>
          <w:numId w:val="58"/>
        </w:numPr>
        <w:jc w:val="both"/>
        <w:rPr>
          <w:rFonts w:ascii="Tahoma" w:hAnsi="Tahoma" w:cs="Tahoma"/>
          <w:b/>
          <w:sz w:val="20"/>
          <w:szCs w:val="20"/>
        </w:rPr>
      </w:pPr>
      <w:r w:rsidRPr="00985C3A">
        <w:rPr>
          <w:rFonts w:ascii="Tahoma" w:hAnsi="Tahoma" w:cs="Tahoma"/>
          <w:b/>
          <w:sz w:val="20"/>
          <w:szCs w:val="20"/>
        </w:rPr>
        <w:t xml:space="preserve">Le formulaire A – Rapport d’activités </w:t>
      </w:r>
      <w:r w:rsidR="00985C3A" w:rsidRPr="00985C3A">
        <w:rPr>
          <w:rFonts w:ascii="Tahoma" w:hAnsi="Tahoma" w:cs="Tahoma"/>
          <w:b/>
          <w:sz w:val="20"/>
          <w:szCs w:val="20"/>
        </w:rPr>
        <w:t>–</w:t>
      </w:r>
      <w:r w:rsidRPr="00985C3A">
        <w:rPr>
          <w:rFonts w:ascii="Tahoma" w:hAnsi="Tahoma" w:cs="Tahoma"/>
          <w:b/>
          <w:sz w:val="20"/>
          <w:szCs w:val="20"/>
        </w:rPr>
        <w:t xml:space="preserve"> </w:t>
      </w:r>
      <w:r w:rsidR="00985C3A" w:rsidRPr="00985C3A">
        <w:rPr>
          <w:rFonts w:ascii="Tahoma" w:hAnsi="Tahoma" w:cs="Tahoma"/>
          <w:b/>
          <w:sz w:val="20"/>
          <w:szCs w:val="20"/>
        </w:rPr>
        <w:t>regroupement</w:t>
      </w:r>
    </w:p>
    <w:p w14:paraId="2BCC2744" w14:textId="37BE8A2A" w:rsidR="00985C3A" w:rsidRPr="006D5877" w:rsidRDefault="00985C3A" w:rsidP="00985C3A">
      <w:pPr>
        <w:pStyle w:val="Paragraphedeliste"/>
        <w:numPr>
          <w:ilvl w:val="1"/>
          <w:numId w:val="58"/>
        </w:numPr>
        <w:spacing w:before="120"/>
        <w:jc w:val="both"/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sz w:val="20"/>
          <w:szCs w:val="20"/>
          <w:lang w:eastAsia="fr-FR"/>
        </w:rPr>
        <w:t>Il s’agit de présenter le</w:t>
      </w:r>
      <w:r w:rsidRPr="006D5877">
        <w:rPr>
          <w:rFonts w:ascii="Tahoma" w:hAnsi="Tahoma" w:cs="Tahoma"/>
          <w:sz w:val="20"/>
          <w:szCs w:val="20"/>
          <w:lang w:eastAsia="fr-FR"/>
        </w:rPr>
        <w:t xml:space="preserve"> sommaire général des activités de concertation entourant la mise en œuvre du plan d’action concerté;</w:t>
      </w:r>
    </w:p>
    <w:p w14:paraId="1F71429E" w14:textId="5767732E" w:rsidR="00985C3A" w:rsidRPr="00985C3A" w:rsidRDefault="00985C3A" w:rsidP="001E7B0B">
      <w:pPr>
        <w:pStyle w:val="Paragraphedeliste"/>
        <w:numPr>
          <w:ilvl w:val="0"/>
          <w:numId w:val="58"/>
        </w:numPr>
        <w:jc w:val="both"/>
        <w:rPr>
          <w:rFonts w:ascii="Tahoma" w:hAnsi="Tahoma" w:cs="Tahoma"/>
          <w:b/>
          <w:sz w:val="20"/>
          <w:szCs w:val="20"/>
        </w:rPr>
      </w:pPr>
      <w:r w:rsidRPr="00985C3A">
        <w:rPr>
          <w:rFonts w:ascii="Tahoma" w:hAnsi="Tahoma" w:cs="Tahoma"/>
          <w:b/>
          <w:sz w:val="20"/>
          <w:szCs w:val="20"/>
        </w:rPr>
        <w:t>Le formulaire A1 – Rapport financier consolidé – regroupement</w:t>
      </w:r>
    </w:p>
    <w:p w14:paraId="7F0FB9D9" w14:textId="15F5E4B1" w:rsidR="00985C3A" w:rsidRPr="00985C3A" w:rsidRDefault="00985C3A" w:rsidP="00985C3A">
      <w:pPr>
        <w:pStyle w:val="Paragraphedeliste"/>
        <w:numPr>
          <w:ilvl w:val="1"/>
          <w:numId w:val="58"/>
        </w:numPr>
        <w:jc w:val="both"/>
        <w:rPr>
          <w:rFonts w:ascii="Tahoma" w:hAnsi="Tahoma" w:cs="Tahoma"/>
          <w:sz w:val="20"/>
          <w:szCs w:val="20"/>
        </w:rPr>
      </w:pPr>
      <w:r w:rsidRPr="00985C3A">
        <w:rPr>
          <w:rFonts w:ascii="Tahoma" w:hAnsi="Tahoma" w:cs="Tahoma"/>
          <w:sz w:val="20"/>
          <w:szCs w:val="20"/>
        </w:rPr>
        <w:t>Le Rapport financier inclut les dépenses de chacun des projets, en plus des dépenses reliées à la coordination du plan d’action concerté par le regroupement;</w:t>
      </w:r>
    </w:p>
    <w:p w14:paraId="1959AD13" w14:textId="6FC77398" w:rsidR="00985C3A" w:rsidRPr="006D5877" w:rsidRDefault="00985C3A" w:rsidP="00985C3A">
      <w:pPr>
        <w:pStyle w:val="Paragraphedeliste"/>
        <w:numPr>
          <w:ilvl w:val="1"/>
          <w:numId w:val="58"/>
        </w:numPr>
        <w:spacing w:before="120"/>
        <w:jc w:val="both"/>
        <w:rPr>
          <w:rFonts w:ascii="Tahoma" w:hAnsi="Tahoma" w:cs="Tahoma"/>
          <w:sz w:val="20"/>
          <w:szCs w:val="20"/>
          <w:lang w:eastAsia="fr-FR"/>
        </w:rPr>
      </w:pPr>
      <w:r w:rsidRPr="006D5877">
        <w:rPr>
          <w:rFonts w:ascii="Tahoma" w:hAnsi="Tahoma" w:cs="Tahoma"/>
          <w:sz w:val="20"/>
          <w:szCs w:val="20"/>
          <w:lang w:eastAsia="fr-FR"/>
        </w:rPr>
        <w:t>Le rapport doit faire état des contributions reçues d’autres sources</w:t>
      </w:r>
      <w:r>
        <w:rPr>
          <w:rFonts w:ascii="Tahoma" w:hAnsi="Tahoma" w:cs="Tahoma"/>
          <w:sz w:val="20"/>
          <w:szCs w:val="20"/>
          <w:lang w:eastAsia="fr-FR"/>
        </w:rPr>
        <w:t>.</w:t>
      </w:r>
    </w:p>
    <w:p w14:paraId="5071629C" w14:textId="15532322" w:rsidR="00985C3A" w:rsidRPr="001E7B0B" w:rsidRDefault="00985C3A" w:rsidP="00985C3A">
      <w:pPr>
        <w:pStyle w:val="Paragraphedeliste"/>
        <w:ind w:left="1440"/>
        <w:jc w:val="both"/>
        <w:rPr>
          <w:rFonts w:ascii="Tahoma" w:hAnsi="Tahoma" w:cs="Tahoma"/>
          <w:color w:val="C00000"/>
          <w:sz w:val="20"/>
          <w:szCs w:val="20"/>
        </w:rPr>
      </w:pPr>
    </w:p>
    <w:p w14:paraId="15B0BBAF" w14:textId="04CD764A" w:rsidR="001E7B0B" w:rsidRPr="001E7B0B" w:rsidRDefault="001E7B0B" w:rsidP="2294B43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1E7B0B">
        <w:rPr>
          <w:rFonts w:ascii="Tahoma" w:hAnsi="Tahoma" w:cs="Tahoma"/>
          <w:b/>
          <w:sz w:val="20"/>
          <w:szCs w:val="20"/>
        </w:rPr>
        <w:t xml:space="preserve">Pour </w:t>
      </w:r>
      <w:r w:rsidRPr="001E7B0B">
        <w:rPr>
          <w:rFonts w:ascii="Tahoma" w:hAnsi="Tahoma" w:cs="Tahoma"/>
          <w:b/>
          <w:sz w:val="20"/>
          <w:szCs w:val="20"/>
          <w:u w:val="single"/>
        </w:rPr>
        <w:t>chacun</w:t>
      </w:r>
      <w:r w:rsidRPr="001E7B0B">
        <w:rPr>
          <w:rFonts w:ascii="Tahoma" w:hAnsi="Tahoma" w:cs="Tahoma"/>
          <w:b/>
          <w:sz w:val="20"/>
          <w:szCs w:val="20"/>
        </w:rPr>
        <w:t xml:space="preserve"> des projets du plan d’action concerté : </w:t>
      </w:r>
    </w:p>
    <w:p w14:paraId="4F48A133" w14:textId="77777777" w:rsidR="001E7B0B" w:rsidRDefault="001E7B0B" w:rsidP="2294B43C">
      <w:pPr>
        <w:spacing w:after="0"/>
        <w:jc w:val="both"/>
        <w:rPr>
          <w:rFonts w:ascii="Tahoma" w:hAnsi="Tahoma" w:cs="Tahoma"/>
          <w:color w:val="C00000"/>
          <w:sz w:val="20"/>
          <w:szCs w:val="20"/>
        </w:rPr>
      </w:pPr>
    </w:p>
    <w:p w14:paraId="6809B1D6" w14:textId="3469F784" w:rsidR="001E7B0B" w:rsidRPr="00A41E49" w:rsidRDefault="001E7B0B" w:rsidP="001E7B0B">
      <w:pPr>
        <w:pStyle w:val="Paragraphedeliste"/>
        <w:numPr>
          <w:ilvl w:val="0"/>
          <w:numId w:val="57"/>
        </w:numPr>
        <w:jc w:val="both"/>
        <w:rPr>
          <w:rFonts w:ascii="Tahoma" w:hAnsi="Tahoma" w:cs="Tahoma"/>
          <w:b/>
          <w:sz w:val="20"/>
          <w:szCs w:val="20"/>
        </w:rPr>
      </w:pPr>
      <w:r w:rsidRPr="001E7B0B">
        <w:rPr>
          <w:rFonts w:ascii="Tahoma" w:hAnsi="Tahoma" w:cs="Tahoma"/>
          <w:b/>
          <w:sz w:val="20"/>
          <w:szCs w:val="20"/>
        </w:rPr>
        <w:t xml:space="preserve">Le formulaire B – </w:t>
      </w:r>
      <w:r w:rsidRPr="00A41E49">
        <w:rPr>
          <w:rFonts w:ascii="Tahoma" w:hAnsi="Tahoma" w:cs="Tahoma"/>
          <w:b/>
          <w:sz w:val="20"/>
          <w:szCs w:val="20"/>
        </w:rPr>
        <w:t>Rapport d’activités - projet</w:t>
      </w:r>
    </w:p>
    <w:p w14:paraId="49E254FD" w14:textId="7FFC26A1" w:rsidR="001E7B0B" w:rsidRPr="00A41E49" w:rsidRDefault="001E7B0B" w:rsidP="001E7B0B">
      <w:pPr>
        <w:pStyle w:val="Paragraphedeliste"/>
        <w:numPr>
          <w:ilvl w:val="1"/>
          <w:numId w:val="57"/>
        </w:numPr>
        <w:jc w:val="both"/>
        <w:rPr>
          <w:rFonts w:ascii="Tahoma" w:hAnsi="Tahoma" w:cs="Tahoma"/>
          <w:sz w:val="20"/>
          <w:szCs w:val="20"/>
        </w:rPr>
      </w:pPr>
      <w:r w:rsidRPr="00A41E49">
        <w:rPr>
          <w:rFonts w:ascii="Tahoma" w:hAnsi="Tahoma" w:cs="Tahoma"/>
          <w:sz w:val="20"/>
          <w:szCs w:val="20"/>
          <w:lang w:eastAsia="fr-FR"/>
        </w:rPr>
        <w:t xml:space="preserve">Le formulaire peut être </w:t>
      </w:r>
      <w:r w:rsidR="002A5D8C">
        <w:rPr>
          <w:rFonts w:ascii="Tahoma" w:hAnsi="Tahoma" w:cs="Tahoma"/>
          <w:sz w:val="20"/>
          <w:szCs w:val="20"/>
          <w:lang w:eastAsia="fr-FR"/>
        </w:rPr>
        <w:t>rempli</w:t>
      </w:r>
      <w:r w:rsidRPr="00A41E49">
        <w:rPr>
          <w:rFonts w:ascii="Tahoma" w:hAnsi="Tahoma" w:cs="Tahoma"/>
          <w:sz w:val="20"/>
          <w:szCs w:val="20"/>
          <w:lang w:eastAsia="fr-FR"/>
        </w:rPr>
        <w:t xml:space="preserve"> par le promoteur du projet, cependant, il est de la responsabilité du regroupement de partenaires de valider les informations s’y trouvant, afin qu’elles soient conformes aux activités approuvées.</w:t>
      </w:r>
    </w:p>
    <w:p w14:paraId="537F52A4" w14:textId="6D93BB59" w:rsidR="001E7B0B" w:rsidRPr="00A41E49" w:rsidRDefault="001E7B0B" w:rsidP="001E7B0B">
      <w:pPr>
        <w:pStyle w:val="Paragraphedeliste"/>
        <w:numPr>
          <w:ilvl w:val="0"/>
          <w:numId w:val="57"/>
        </w:numPr>
        <w:jc w:val="both"/>
        <w:rPr>
          <w:rFonts w:ascii="Tahoma" w:hAnsi="Tahoma" w:cs="Tahoma"/>
          <w:b/>
          <w:sz w:val="20"/>
          <w:szCs w:val="20"/>
        </w:rPr>
      </w:pPr>
      <w:r w:rsidRPr="00A41E49">
        <w:rPr>
          <w:rFonts w:ascii="Tahoma" w:hAnsi="Tahoma" w:cs="Tahoma"/>
          <w:b/>
          <w:sz w:val="20"/>
          <w:szCs w:val="20"/>
        </w:rPr>
        <w:t>Le formulaire B1 - Rapport financier - projet</w:t>
      </w:r>
    </w:p>
    <w:p w14:paraId="6FB2F344" w14:textId="23ADC8E9" w:rsidR="001E7B0B" w:rsidRPr="00A41E49" w:rsidRDefault="001E7B0B" w:rsidP="001E7B0B">
      <w:pPr>
        <w:pStyle w:val="Paragraphedeliste"/>
        <w:numPr>
          <w:ilvl w:val="1"/>
          <w:numId w:val="57"/>
        </w:numPr>
        <w:jc w:val="both"/>
        <w:rPr>
          <w:rFonts w:ascii="Tahoma" w:hAnsi="Tahoma" w:cs="Tahoma"/>
          <w:sz w:val="20"/>
          <w:szCs w:val="20"/>
        </w:rPr>
      </w:pPr>
      <w:r w:rsidRPr="00A41E49">
        <w:rPr>
          <w:rFonts w:ascii="Tahoma" w:hAnsi="Tahoma" w:cs="Tahoma"/>
          <w:sz w:val="20"/>
          <w:szCs w:val="20"/>
          <w:lang w:eastAsia="fr-FR"/>
        </w:rPr>
        <w:t>Le Rapport financier doit inclure des preuves des contributions reçues d’autres sources et des principales dépenses admissibles.</w:t>
      </w:r>
    </w:p>
    <w:p w14:paraId="21EE8CA6" w14:textId="77777777" w:rsidR="00985C3A" w:rsidRPr="00A41E49" w:rsidRDefault="00985C3A" w:rsidP="00985C3A">
      <w:pPr>
        <w:pStyle w:val="Paragraphedeliste"/>
        <w:numPr>
          <w:ilvl w:val="0"/>
          <w:numId w:val="57"/>
        </w:numPr>
        <w:jc w:val="both"/>
        <w:rPr>
          <w:rFonts w:ascii="Tahoma" w:hAnsi="Tahoma" w:cs="Tahoma"/>
          <w:b/>
          <w:sz w:val="20"/>
          <w:szCs w:val="20"/>
        </w:rPr>
      </w:pPr>
      <w:r w:rsidRPr="00A41E49">
        <w:rPr>
          <w:rFonts w:ascii="Tahoma" w:hAnsi="Tahoma" w:cs="Tahoma"/>
          <w:b/>
          <w:sz w:val="20"/>
          <w:szCs w:val="20"/>
          <w:lang w:eastAsia="fr-FR"/>
        </w:rPr>
        <w:t xml:space="preserve">Les formulaires C – Évaluation du projet par un partenaire </w:t>
      </w:r>
    </w:p>
    <w:p w14:paraId="579684FC" w14:textId="76441276" w:rsidR="00985C3A" w:rsidRPr="00A41E49" w:rsidRDefault="00985C3A" w:rsidP="00985C3A">
      <w:pPr>
        <w:pStyle w:val="Paragraphedeliste"/>
        <w:numPr>
          <w:ilvl w:val="1"/>
          <w:numId w:val="57"/>
        </w:numPr>
        <w:jc w:val="both"/>
        <w:rPr>
          <w:rFonts w:ascii="Tahoma" w:hAnsi="Tahoma" w:cs="Tahoma"/>
          <w:sz w:val="20"/>
          <w:szCs w:val="20"/>
        </w:rPr>
      </w:pPr>
      <w:r w:rsidRPr="00A41E49">
        <w:rPr>
          <w:rFonts w:ascii="Tahoma" w:hAnsi="Tahoma" w:cs="Tahoma"/>
          <w:sz w:val="20"/>
          <w:szCs w:val="20"/>
          <w:lang w:eastAsia="fr-FR"/>
        </w:rPr>
        <w:t xml:space="preserve">Tous les partenaires du projet identifié en début de projet dans la fiche de projet (ce qui inclut </w:t>
      </w:r>
      <w:r w:rsidRPr="003927EF">
        <w:rPr>
          <w:rFonts w:ascii="Tahoma" w:hAnsi="Tahoma" w:cs="Tahoma"/>
          <w:b/>
          <w:bCs/>
          <w:sz w:val="20"/>
          <w:szCs w:val="20"/>
          <w:lang w:eastAsia="fr-FR"/>
        </w:rPr>
        <w:t>obligatoirement</w:t>
      </w:r>
      <w:r w:rsidRPr="00A41E49">
        <w:rPr>
          <w:rFonts w:ascii="Tahoma" w:hAnsi="Tahoma" w:cs="Tahoma"/>
          <w:sz w:val="20"/>
          <w:szCs w:val="20"/>
          <w:lang w:eastAsia="fr-FR"/>
        </w:rPr>
        <w:t xml:space="preserve"> une école ou un centre de services scolaires) doivent </w:t>
      </w:r>
      <w:r w:rsidR="002A5D8C">
        <w:rPr>
          <w:rFonts w:ascii="Tahoma" w:hAnsi="Tahoma" w:cs="Tahoma"/>
          <w:sz w:val="20"/>
          <w:szCs w:val="20"/>
          <w:lang w:eastAsia="fr-FR"/>
        </w:rPr>
        <w:t>remplir</w:t>
      </w:r>
      <w:r w:rsidRPr="00A41E49">
        <w:rPr>
          <w:rFonts w:ascii="Tahoma" w:hAnsi="Tahoma" w:cs="Tahoma"/>
          <w:sz w:val="20"/>
          <w:szCs w:val="20"/>
          <w:lang w:eastAsia="fr-FR"/>
        </w:rPr>
        <w:t xml:space="preserve"> un formulaire d’évaluation du projet. </w:t>
      </w:r>
    </w:p>
    <w:p w14:paraId="309EC72A" w14:textId="0318E856" w:rsidR="001E7B0B" w:rsidRPr="00A41E49" w:rsidRDefault="001E7B0B" w:rsidP="001E7B0B">
      <w:pPr>
        <w:pStyle w:val="Paragraphedeliste"/>
        <w:numPr>
          <w:ilvl w:val="0"/>
          <w:numId w:val="57"/>
        </w:numPr>
        <w:jc w:val="both"/>
        <w:rPr>
          <w:rFonts w:ascii="Tahoma" w:hAnsi="Tahoma" w:cs="Tahoma"/>
          <w:b/>
          <w:sz w:val="20"/>
          <w:szCs w:val="20"/>
        </w:rPr>
      </w:pPr>
      <w:r w:rsidRPr="00A41E49">
        <w:rPr>
          <w:rFonts w:ascii="Tahoma" w:hAnsi="Tahoma" w:cs="Tahoma"/>
          <w:b/>
          <w:sz w:val="20"/>
          <w:szCs w:val="20"/>
        </w:rPr>
        <w:t>Les copies des principales factures courantes couvertes par la subvention</w:t>
      </w:r>
    </w:p>
    <w:p w14:paraId="4618D18F" w14:textId="412C3311" w:rsidR="001E7B0B" w:rsidRDefault="001E7B0B" w:rsidP="2294B43C">
      <w:pPr>
        <w:spacing w:after="0"/>
        <w:jc w:val="both"/>
        <w:rPr>
          <w:rFonts w:ascii="Tahoma" w:hAnsi="Tahoma" w:cs="Tahoma"/>
          <w:color w:val="C00000"/>
          <w:sz w:val="20"/>
          <w:szCs w:val="20"/>
        </w:rPr>
      </w:pPr>
    </w:p>
    <w:p w14:paraId="25740742" w14:textId="6679DE19" w:rsidR="00F8187A" w:rsidRPr="006D5877" w:rsidRDefault="004A6209" w:rsidP="004A6209">
      <w:pPr>
        <w:jc w:val="both"/>
        <w:rPr>
          <w:rFonts w:ascii="Tahoma" w:hAnsi="Tahoma" w:cs="Tahoma"/>
          <w:bCs/>
          <w:sz w:val="20"/>
          <w:szCs w:val="20"/>
        </w:rPr>
      </w:pPr>
      <w:r w:rsidRPr="006D5877">
        <w:rPr>
          <w:rFonts w:ascii="Tahoma" w:hAnsi="Tahoma" w:cs="Tahoma"/>
          <w:bCs/>
          <w:sz w:val="20"/>
          <w:szCs w:val="20"/>
        </w:rPr>
        <w:t>Les</w:t>
      </w:r>
      <w:r w:rsidR="00F8187A" w:rsidRPr="006D5877">
        <w:rPr>
          <w:rFonts w:ascii="Tahoma" w:hAnsi="Tahoma" w:cs="Tahoma"/>
          <w:bCs/>
          <w:sz w:val="20"/>
          <w:szCs w:val="20"/>
        </w:rPr>
        <w:t xml:space="preserve"> informations </w:t>
      </w:r>
      <w:r w:rsidRPr="006D5877">
        <w:rPr>
          <w:rFonts w:ascii="Tahoma" w:hAnsi="Tahoma" w:cs="Tahoma"/>
          <w:bCs/>
          <w:sz w:val="20"/>
          <w:szCs w:val="20"/>
        </w:rPr>
        <w:t xml:space="preserve">recueillies pour l’ensemble des projets financés par la TÉO </w:t>
      </w:r>
      <w:r w:rsidR="00F8187A" w:rsidRPr="006D5877">
        <w:rPr>
          <w:rFonts w:ascii="Tahoma" w:hAnsi="Tahoma" w:cs="Tahoma"/>
          <w:bCs/>
          <w:sz w:val="20"/>
          <w:szCs w:val="20"/>
        </w:rPr>
        <w:t xml:space="preserve">seront synthétisées </w:t>
      </w:r>
      <w:r w:rsidR="006F1027" w:rsidRPr="006D5877">
        <w:rPr>
          <w:rFonts w:ascii="Tahoma" w:hAnsi="Tahoma" w:cs="Tahoma"/>
          <w:bCs/>
          <w:sz w:val="20"/>
          <w:szCs w:val="20"/>
        </w:rPr>
        <w:t xml:space="preserve">par la TEO </w:t>
      </w:r>
      <w:r w:rsidR="00936A9E" w:rsidRPr="006D5877">
        <w:rPr>
          <w:rFonts w:ascii="Tahoma" w:hAnsi="Tahoma" w:cs="Tahoma"/>
          <w:bCs/>
          <w:sz w:val="20"/>
          <w:szCs w:val="20"/>
        </w:rPr>
        <w:t>sous f</w:t>
      </w:r>
      <w:r w:rsidRPr="006D5877">
        <w:rPr>
          <w:rFonts w:ascii="Tahoma" w:hAnsi="Tahoma" w:cs="Tahoma"/>
          <w:bCs/>
          <w:sz w:val="20"/>
          <w:szCs w:val="20"/>
        </w:rPr>
        <w:t xml:space="preserve">orme d’un rapport </w:t>
      </w:r>
      <w:r w:rsidR="00C567E2" w:rsidRPr="006D5877">
        <w:rPr>
          <w:rFonts w:ascii="Tahoma" w:hAnsi="Tahoma" w:cs="Tahoma"/>
          <w:bCs/>
          <w:sz w:val="20"/>
          <w:szCs w:val="20"/>
        </w:rPr>
        <w:t>qui sera transmis</w:t>
      </w:r>
      <w:r w:rsidR="00F8187A" w:rsidRPr="006D5877">
        <w:rPr>
          <w:rFonts w:ascii="Tahoma" w:hAnsi="Tahoma" w:cs="Tahoma"/>
          <w:bCs/>
          <w:sz w:val="20"/>
          <w:szCs w:val="20"/>
        </w:rPr>
        <w:t xml:space="preserve"> au ministère de l’Éducation </w:t>
      </w:r>
      <w:r w:rsidR="006D5877" w:rsidRPr="006D5877">
        <w:rPr>
          <w:rFonts w:ascii="Tahoma" w:hAnsi="Tahoma" w:cs="Tahoma"/>
          <w:bCs/>
          <w:sz w:val="20"/>
          <w:szCs w:val="20"/>
        </w:rPr>
        <w:t>du Québec (MEQ</w:t>
      </w:r>
      <w:r w:rsidRPr="006D5877">
        <w:rPr>
          <w:rFonts w:ascii="Tahoma" w:hAnsi="Tahoma" w:cs="Tahoma"/>
          <w:bCs/>
          <w:sz w:val="20"/>
          <w:szCs w:val="20"/>
        </w:rPr>
        <w:t>).</w:t>
      </w:r>
      <w:r w:rsidR="001B45A3" w:rsidRPr="006D5877">
        <w:rPr>
          <w:rFonts w:ascii="Tahoma" w:hAnsi="Tahoma" w:cs="Tahoma"/>
          <w:bCs/>
          <w:sz w:val="20"/>
          <w:szCs w:val="20"/>
        </w:rPr>
        <w:t xml:space="preserve"> Il est donc </w:t>
      </w:r>
      <w:r w:rsidR="001B45A3" w:rsidRPr="006D5877">
        <w:rPr>
          <w:rFonts w:ascii="Tahoma" w:hAnsi="Tahoma" w:cs="Tahoma"/>
          <w:b/>
          <w:bCs/>
          <w:sz w:val="20"/>
          <w:szCs w:val="20"/>
        </w:rPr>
        <w:t>obligatoire</w:t>
      </w:r>
      <w:r w:rsidR="001B45A3" w:rsidRPr="006D5877">
        <w:rPr>
          <w:rFonts w:ascii="Tahoma" w:hAnsi="Tahoma" w:cs="Tahoma"/>
          <w:bCs/>
          <w:sz w:val="20"/>
          <w:szCs w:val="20"/>
        </w:rPr>
        <w:t xml:space="preserve"> de respecter l’ensemble des critères mentionnés ci-dessus.</w:t>
      </w:r>
    </w:p>
    <w:p w14:paraId="19E44C94" w14:textId="1C9C30F4" w:rsidR="00214B1A" w:rsidRPr="006D5877" w:rsidRDefault="007F5974" w:rsidP="00B63966">
      <w:pPr>
        <w:pStyle w:val="Titre1"/>
        <w:rPr>
          <w:rFonts w:ascii="Tahoma" w:hAnsi="Tahoma" w:cs="Tahoma"/>
          <w:b w:val="0"/>
          <w:sz w:val="20"/>
          <w:szCs w:val="20"/>
        </w:rPr>
      </w:pPr>
      <w:r w:rsidRPr="006D5877">
        <w:rPr>
          <w:rFonts w:ascii="Tahoma" w:hAnsi="Tahoma" w:cs="Tahoma"/>
          <w:sz w:val="20"/>
          <w:szCs w:val="20"/>
        </w:rPr>
        <w:t xml:space="preserve">Les objectifs et </w:t>
      </w:r>
      <w:r w:rsidR="006F1027" w:rsidRPr="006D5877">
        <w:rPr>
          <w:rFonts w:ascii="Tahoma" w:hAnsi="Tahoma" w:cs="Tahoma"/>
          <w:sz w:val="20"/>
          <w:szCs w:val="20"/>
        </w:rPr>
        <w:t xml:space="preserve">les </w:t>
      </w:r>
      <w:r w:rsidRPr="006D5877">
        <w:rPr>
          <w:rFonts w:ascii="Tahoma" w:hAnsi="Tahoma" w:cs="Tahoma"/>
          <w:sz w:val="20"/>
          <w:szCs w:val="20"/>
        </w:rPr>
        <w:t xml:space="preserve">avantages de </w:t>
      </w:r>
      <w:r w:rsidR="006F1027" w:rsidRPr="006D5877">
        <w:rPr>
          <w:rFonts w:ascii="Tahoma" w:hAnsi="Tahoma" w:cs="Tahoma"/>
          <w:sz w:val="20"/>
          <w:szCs w:val="20"/>
        </w:rPr>
        <w:t>la reddition de comptes</w:t>
      </w:r>
    </w:p>
    <w:p w14:paraId="665A8BED" w14:textId="77777777" w:rsidR="00A63A0F" w:rsidRPr="006D5877" w:rsidRDefault="00A63A0F" w:rsidP="00D63DF8">
      <w:pPr>
        <w:spacing w:after="0"/>
        <w:rPr>
          <w:rFonts w:ascii="Tahoma" w:hAnsi="Tahoma" w:cs="Tahoma"/>
          <w:b/>
          <w:color w:val="404040" w:themeColor="text1" w:themeTint="BF"/>
          <w:sz w:val="20"/>
          <w:szCs w:val="20"/>
        </w:rPr>
      </w:pPr>
    </w:p>
    <w:p w14:paraId="2EBBE0B1" w14:textId="77777777" w:rsidR="006F1027" w:rsidRPr="006D5877" w:rsidRDefault="006F1027" w:rsidP="00B63966">
      <w:pPr>
        <w:pStyle w:val="Paragraphedeliste"/>
        <w:numPr>
          <w:ilvl w:val="0"/>
          <w:numId w:val="36"/>
        </w:numPr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6D5877">
        <w:rPr>
          <w:rFonts w:ascii="Tahoma" w:hAnsi="Tahoma" w:cs="Tahoma"/>
          <w:sz w:val="20"/>
          <w:szCs w:val="20"/>
        </w:rPr>
        <w:t xml:space="preserve">Documenter les forces et les défis du projet; </w:t>
      </w:r>
    </w:p>
    <w:p w14:paraId="3ADF31FF" w14:textId="77777777" w:rsidR="001B45A3" w:rsidRPr="006D5877" w:rsidRDefault="001B45A3" w:rsidP="00B63966">
      <w:pPr>
        <w:pStyle w:val="Paragraphedeliste"/>
        <w:numPr>
          <w:ilvl w:val="0"/>
          <w:numId w:val="36"/>
        </w:numPr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6D5877">
        <w:rPr>
          <w:rFonts w:ascii="Tahoma" w:hAnsi="Tahoma" w:cs="Tahoma"/>
          <w:sz w:val="20"/>
          <w:szCs w:val="20"/>
        </w:rPr>
        <w:t>Diffuser</w:t>
      </w:r>
      <w:r w:rsidR="006F1027" w:rsidRPr="006D5877">
        <w:rPr>
          <w:rFonts w:ascii="Tahoma" w:hAnsi="Tahoma" w:cs="Tahoma"/>
          <w:sz w:val="20"/>
          <w:szCs w:val="20"/>
        </w:rPr>
        <w:t xml:space="preserve"> les retombées réelles du projet mené à terme; </w:t>
      </w:r>
    </w:p>
    <w:p w14:paraId="1682BB20" w14:textId="73876AA3" w:rsidR="004A6209" w:rsidRPr="006D5877" w:rsidRDefault="001B45A3" w:rsidP="00B63966">
      <w:pPr>
        <w:pStyle w:val="Paragraphedeliste"/>
        <w:numPr>
          <w:ilvl w:val="0"/>
          <w:numId w:val="36"/>
        </w:numPr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6D5877">
        <w:rPr>
          <w:rFonts w:ascii="Tahoma" w:hAnsi="Tahoma" w:cs="Tahoma"/>
          <w:sz w:val="20"/>
          <w:szCs w:val="20"/>
        </w:rPr>
        <w:t xml:space="preserve">Obtenir une évaluation des </w:t>
      </w:r>
      <w:r w:rsidR="004A6209" w:rsidRPr="006D5877">
        <w:rPr>
          <w:rFonts w:ascii="Tahoma" w:hAnsi="Tahoma" w:cs="Tahoma"/>
          <w:sz w:val="20"/>
          <w:szCs w:val="20"/>
        </w:rPr>
        <w:t xml:space="preserve">personnes </w:t>
      </w:r>
      <w:r w:rsidR="007F5974" w:rsidRPr="006D5877">
        <w:rPr>
          <w:rFonts w:ascii="Tahoma" w:hAnsi="Tahoma" w:cs="Tahoma"/>
          <w:sz w:val="20"/>
          <w:szCs w:val="20"/>
        </w:rPr>
        <w:t xml:space="preserve">à </w:t>
      </w:r>
      <w:r w:rsidR="004A6209" w:rsidRPr="006D5877">
        <w:rPr>
          <w:rFonts w:ascii="Tahoma" w:hAnsi="Tahoma" w:cs="Tahoma"/>
          <w:sz w:val="20"/>
          <w:szCs w:val="20"/>
        </w:rPr>
        <w:t xml:space="preserve">l’interne </w:t>
      </w:r>
      <w:r w:rsidR="007F5974" w:rsidRPr="006D5877">
        <w:rPr>
          <w:rFonts w:ascii="Tahoma" w:hAnsi="Tahoma" w:cs="Tahoma"/>
          <w:sz w:val="20"/>
          <w:szCs w:val="20"/>
        </w:rPr>
        <w:t xml:space="preserve">et </w:t>
      </w:r>
      <w:r w:rsidR="004A6209" w:rsidRPr="006D5877">
        <w:rPr>
          <w:rFonts w:ascii="Tahoma" w:hAnsi="Tahoma" w:cs="Tahoma"/>
          <w:sz w:val="20"/>
          <w:szCs w:val="20"/>
        </w:rPr>
        <w:t>à l’externe </w:t>
      </w:r>
      <w:r w:rsidRPr="006D5877">
        <w:rPr>
          <w:rFonts w:ascii="Tahoma" w:hAnsi="Tahoma" w:cs="Tahoma"/>
          <w:sz w:val="20"/>
          <w:szCs w:val="20"/>
        </w:rPr>
        <w:t xml:space="preserve">impliquées dans le projet </w:t>
      </w:r>
      <w:r w:rsidR="00A63A0F" w:rsidRPr="006D5877">
        <w:rPr>
          <w:rFonts w:ascii="Tahoma" w:hAnsi="Tahoma" w:cs="Tahoma"/>
          <w:sz w:val="20"/>
          <w:szCs w:val="20"/>
        </w:rPr>
        <w:t xml:space="preserve">sur </w:t>
      </w:r>
      <w:r w:rsidRPr="006D5877">
        <w:rPr>
          <w:rFonts w:ascii="Tahoma" w:hAnsi="Tahoma" w:cs="Tahoma"/>
          <w:sz w:val="20"/>
          <w:szCs w:val="20"/>
        </w:rPr>
        <w:t>la réalisation des</w:t>
      </w:r>
      <w:r w:rsidR="007F5974" w:rsidRPr="006D5877">
        <w:rPr>
          <w:rFonts w:ascii="Tahoma" w:hAnsi="Tahoma" w:cs="Tahoma"/>
          <w:sz w:val="20"/>
          <w:szCs w:val="20"/>
        </w:rPr>
        <w:t xml:space="preserve"> activités et </w:t>
      </w:r>
      <w:r w:rsidR="00F42E69" w:rsidRPr="006D5877">
        <w:rPr>
          <w:rFonts w:ascii="Tahoma" w:hAnsi="Tahoma" w:cs="Tahoma"/>
          <w:sz w:val="20"/>
          <w:szCs w:val="20"/>
        </w:rPr>
        <w:t xml:space="preserve">leurs </w:t>
      </w:r>
      <w:r w:rsidR="007F5974" w:rsidRPr="006D5877">
        <w:rPr>
          <w:rFonts w:ascii="Tahoma" w:hAnsi="Tahoma" w:cs="Tahoma"/>
          <w:sz w:val="20"/>
          <w:szCs w:val="20"/>
        </w:rPr>
        <w:t>retombées</w:t>
      </w:r>
      <w:r w:rsidRPr="006D5877">
        <w:rPr>
          <w:rFonts w:ascii="Tahoma" w:hAnsi="Tahoma" w:cs="Tahoma"/>
          <w:sz w:val="20"/>
          <w:szCs w:val="20"/>
        </w:rPr>
        <w:t>;</w:t>
      </w:r>
      <w:r w:rsidR="007F5974" w:rsidRPr="006D5877">
        <w:rPr>
          <w:rFonts w:ascii="Tahoma" w:hAnsi="Tahoma" w:cs="Tahoma"/>
          <w:sz w:val="20"/>
          <w:szCs w:val="20"/>
        </w:rPr>
        <w:t xml:space="preserve"> </w:t>
      </w:r>
    </w:p>
    <w:p w14:paraId="3051858E" w14:textId="1B3FCDC8" w:rsidR="00A63A0F" w:rsidRPr="006D5877" w:rsidRDefault="006F1027" w:rsidP="00B63966">
      <w:pPr>
        <w:pStyle w:val="Paragraphedeliste"/>
        <w:numPr>
          <w:ilvl w:val="0"/>
          <w:numId w:val="36"/>
        </w:numPr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6D5877">
        <w:rPr>
          <w:rFonts w:ascii="Tahoma" w:hAnsi="Tahoma" w:cs="Tahoma"/>
          <w:sz w:val="20"/>
          <w:szCs w:val="20"/>
        </w:rPr>
        <w:t>V</w:t>
      </w:r>
      <w:r w:rsidR="00C567E2" w:rsidRPr="006D5877">
        <w:rPr>
          <w:rFonts w:ascii="Tahoma" w:hAnsi="Tahoma" w:cs="Tahoma"/>
          <w:sz w:val="20"/>
          <w:szCs w:val="20"/>
        </w:rPr>
        <w:t>alider la pertinence d</w:t>
      </w:r>
      <w:r w:rsidR="00A63A0F" w:rsidRPr="006D5877">
        <w:rPr>
          <w:rFonts w:ascii="Tahoma" w:hAnsi="Tahoma" w:cs="Tahoma"/>
          <w:sz w:val="20"/>
          <w:szCs w:val="20"/>
        </w:rPr>
        <w:t>e poursuivre le</w:t>
      </w:r>
      <w:r w:rsidR="00C567E2" w:rsidRPr="006D5877">
        <w:rPr>
          <w:rFonts w:ascii="Tahoma" w:hAnsi="Tahoma" w:cs="Tahoma"/>
          <w:sz w:val="20"/>
          <w:szCs w:val="20"/>
        </w:rPr>
        <w:t xml:space="preserve"> projet </w:t>
      </w:r>
      <w:r w:rsidR="00A63A0F" w:rsidRPr="006D5877">
        <w:rPr>
          <w:rFonts w:ascii="Tahoma" w:hAnsi="Tahoma" w:cs="Tahoma"/>
          <w:sz w:val="20"/>
          <w:szCs w:val="20"/>
        </w:rPr>
        <w:t>et identifier les modifications à y apporter afin d’accroître sa réussite</w:t>
      </w:r>
      <w:r w:rsidRPr="006D5877">
        <w:rPr>
          <w:rFonts w:ascii="Tahoma" w:hAnsi="Tahoma" w:cs="Tahoma"/>
          <w:sz w:val="20"/>
          <w:szCs w:val="20"/>
        </w:rPr>
        <w:t xml:space="preserve"> (sur la base des bonnes pratiques connues et émergentes)</w:t>
      </w:r>
      <w:r w:rsidR="007322E0" w:rsidRPr="006D5877">
        <w:rPr>
          <w:rFonts w:ascii="Tahoma" w:hAnsi="Tahoma" w:cs="Tahoma"/>
          <w:sz w:val="20"/>
          <w:szCs w:val="20"/>
        </w:rPr>
        <w:t>;</w:t>
      </w:r>
    </w:p>
    <w:p w14:paraId="7E8FD3E8" w14:textId="28414EDA" w:rsidR="00000792" w:rsidRPr="006D5877" w:rsidRDefault="006F1027" w:rsidP="00F066F4">
      <w:pPr>
        <w:pStyle w:val="Paragraphedeliste"/>
        <w:numPr>
          <w:ilvl w:val="0"/>
          <w:numId w:val="36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 w:rsidRPr="006D5877">
        <w:rPr>
          <w:rFonts w:ascii="Tahoma" w:hAnsi="Tahoma" w:cs="Tahoma"/>
          <w:sz w:val="20"/>
          <w:szCs w:val="20"/>
        </w:rPr>
        <w:t>Participer au transfert</w:t>
      </w:r>
      <w:r w:rsidR="001B45A3" w:rsidRPr="006D5877">
        <w:rPr>
          <w:rFonts w:ascii="Tahoma" w:hAnsi="Tahoma" w:cs="Tahoma"/>
          <w:sz w:val="20"/>
          <w:szCs w:val="20"/>
        </w:rPr>
        <w:t xml:space="preserve"> de connaissances sur le projet.</w:t>
      </w:r>
    </w:p>
    <w:p w14:paraId="6C7AD8EF" w14:textId="77777777" w:rsidR="001B45A3" w:rsidRPr="006D5877" w:rsidRDefault="001B45A3" w:rsidP="001B45A3">
      <w:pPr>
        <w:pStyle w:val="Paragraphedeliste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4B0CE5C" w14:textId="77777777" w:rsidR="00000792" w:rsidRPr="006D5877" w:rsidRDefault="00000792" w:rsidP="00B63966">
      <w:pPr>
        <w:jc w:val="both"/>
        <w:rPr>
          <w:rFonts w:ascii="Tahoma" w:hAnsi="Tahoma" w:cs="Tahoma"/>
          <w:sz w:val="20"/>
          <w:szCs w:val="20"/>
        </w:rPr>
      </w:pPr>
      <w:r w:rsidRPr="006D5877">
        <w:rPr>
          <w:rFonts w:ascii="Tahoma" w:hAnsi="Tahoma" w:cs="Tahoma"/>
          <w:sz w:val="20"/>
          <w:szCs w:val="20"/>
        </w:rPr>
        <w:t xml:space="preserve">Pour informations ou pour transmission des documents de la reddition de comptes : </w:t>
      </w:r>
    </w:p>
    <w:p w14:paraId="2E046CE2" w14:textId="70CAF6BA" w:rsidR="00000792" w:rsidRDefault="009D1996" w:rsidP="00000792">
      <w:pPr>
        <w:spacing w:after="0"/>
        <w:rPr>
          <w:rFonts w:ascii="Tahoma" w:hAnsi="Tahoma" w:cs="Tahoma"/>
          <w:b/>
          <w:bCs/>
          <w:sz w:val="20"/>
          <w:szCs w:val="20"/>
        </w:rPr>
      </w:pPr>
      <w:hyperlink r:id="rId11" w:history="1">
        <w:r w:rsidRPr="00544D75">
          <w:rPr>
            <w:rStyle w:val="Lienhypertexte"/>
            <w:rFonts w:ascii="Tahoma" w:hAnsi="Tahoma" w:cs="Tahoma"/>
            <w:b/>
            <w:bCs/>
            <w:sz w:val="20"/>
            <w:szCs w:val="20"/>
          </w:rPr>
          <w:t>fgrandmont@tableeducationoutaouais.org</w:t>
        </w:r>
      </w:hyperlink>
    </w:p>
    <w:p w14:paraId="228B66B9" w14:textId="2AFC5248" w:rsidR="00000792" w:rsidRPr="006D5877" w:rsidRDefault="00000792" w:rsidP="007533D6">
      <w:pPr>
        <w:spacing w:after="0"/>
        <w:rPr>
          <w:rStyle w:val="Lienhypertexte"/>
          <w:rFonts w:ascii="Tahoma" w:hAnsi="Tahoma" w:cs="Tahoma"/>
          <w:b/>
          <w:sz w:val="20"/>
          <w:szCs w:val="20"/>
        </w:rPr>
      </w:pPr>
    </w:p>
    <w:p w14:paraId="3A0FAE8A" w14:textId="77777777" w:rsidR="006D5877" w:rsidRPr="006D5877" w:rsidRDefault="006D5877" w:rsidP="007533D6">
      <w:pPr>
        <w:spacing w:after="0"/>
        <w:rPr>
          <w:rFonts w:ascii="Tahoma" w:hAnsi="Tahoma" w:cs="Tahoma"/>
          <w:b/>
          <w:bCs/>
          <w:color w:val="000000" w:themeColor="text1"/>
          <w:u w:val="single"/>
        </w:rPr>
      </w:pPr>
    </w:p>
    <w:p w14:paraId="0E01A612" w14:textId="0BFF739F" w:rsidR="006D5877" w:rsidRPr="006D5877" w:rsidRDefault="006D5877" w:rsidP="007533D6">
      <w:pPr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</w:pPr>
      <w:r w:rsidRPr="006D5877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Voici l</w:t>
      </w:r>
      <w:r w:rsidR="00132ECF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a</w:t>
      </w:r>
      <w:r w:rsidRPr="006D5877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 xml:space="preserve"> date de remise : </w:t>
      </w:r>
    </w:p>
    <w:p w14:paraId="637D0021" w14:textId="77777777" w:rsidR="006D5877" w:rsidRPr="006D5877" w:rsidRDefault="006D5877" w:rsidP="006D587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5CA372A" w14:textId="45094A42" w:rsidR="006D5877" w:rsidRPr="006D5877" w:rsidRDefault="006D5877" w:rsidP="006D5877">
      <w:pPr>
        <w:pStyle w:val="Paragraphedeliste"/>
        <w:numPr>
          <w:ilvl w:val="0"/>
          <w:numId w:val="55"/>
        </w:numPr>
        <w:rPr>
          <w:rFonts w:ascii="Tahoma" w:hAnsi="Tahoma" w:cs="Tahoma"/>
          <w:b/>
          <w:sz w:val="20"/>
          <w:szCs w:val="20"/>
        </w:rPr>
      </w:pPr>
      <w:r w:rsidRPr="006D5877">
        <w:rPr>
          <w:rFonts w:ascii="Tahoma" w:hAnsi="Tahoma" w:cs="Tahoma"/>
          <w:b/>
          <w:sz w:val="20"/>
          <w:szCs w:val="20"/>
        </w:rPr>
        <w:t>202</w:t>
      </w:r>
      <w:r w:rsidR="009D1996">
        <w:rPr>
          <w:rFonts w:ascii="Tahoma" w:hAnsi="Tahoma" w:cs="Tahoma"/>
          <w:b/>
          <w:sz w:val="20"/>
          <w:szCs w:val="20"/>
        </w:rPr>
        <w:t>5</w:t>
      </w:r>
      <w:r w:rsidRPr="006D5877">
        <w:rPr>
          <w:rFonts w:ascii="Tahoma" w:hAnsi="Tahoma" w:cs="Tahoma"/>
          <w:b/>
          <w:sz w:val="20"/>
          <w:szCs w:val="20"/>
        </w:rPr>
        <w:t>-202</w:t>
      </w:r>
      <w:r w:rsidR="009D1996">
        <w:rPr>
          <w:rFonts w:ascii="Tahoma" w:hAnsi="Tahoma" w:cs="Tahoma"/>
          <w:b/>
          <w:sz w:val="20"/>
          <w:szCs w:val="20"/>
        </w:rPr>
        <w:t>6</w:t>
      </w:r>
      <w:r w:rsidRPr="006D5877">
        <w:rPr>
          <w:rFonts w:ascii="Tahoma" w:hAnsi="Tahoma" w:cs="Tahoma"/>
          <w:b/>
          <w:sz w:val="20"/>
          <w:szCs w:val="20"/>
        </w:rPr>
        <w:t> : 1</w:t>
      </w:r>
      <w:r w:rsidR="00EE363E">
        <w:rPr>
          <w:rFonts w:ascii="Tahoma" w:hAnsi="Tahoma" w:cs="Tahoma"/>
          <w:b/>
          <w:sz w:val="20"/>
          <w:szCs w:val="20"/>
        </w:rPr>
        <w:t>4</w:t>
      </w:r>
      <w:r w:rsidRPr="006D5877">
        <w:rPr>
          <w:rFonts w:ascii="Tahoma" w:hAnsi="Tahoma" w:cs="Tahoma"/>
          <w:b/>
          <w:sz w:val="20"/>
          <w:szCs w:val="20"/>
        </w:rPr>
        <w:t xml:space="preserve"> </w:t>
      </w:r>
      <w:r w:rsidR="00132ECF">
        <w:rPr>
          <w:rFonts w:ascii="Tahoma" w:hAnsi="Tahoma" w:cs="Tahoma"/>
          <w:b/>
          <w:sz w:val="20"/>
          <w:szCs w:val="20"/>
        </w:rPr>
        <w:t>août</w:t>
      </w:r>
      <w:r w:rsidRPr="006D5877">
        <w:rPr>
          <w:rFonts w:ascii="Tahoma" w:hAnsi="Tahoma" w:cs="Tahoma"/>
          <w:b/>
          <w:sz w:val="20"/>
          <w:szCs w:val="20"/>
        </w:rPr>
        <w:t xml:space="preserve"> 202</w:t>
      </w:r>
      <w:r w:rsidR="00FA4113">
        <w:rPr>
          <w:rFonts w:ascii="Tahoma" w:hAnsi="Tahoma" w:cs="Tahoma"/>
          <w:b/>
          <w:sz w:val="20"/>
          <w:szCs w:val="20"/>
        </w:rPr>
        <w:t>6</w:t>
      </w:r>
    </w:p>
    <w:p w14:paraId="64EBAE9E" w14:textId="77777777" w:rsidR="006D5877" w:rsidRPr="006D5877" w:rsidRDefault="006D5877" w:rsidP="007533D6">
      <w:pPr>
        <w:spacing w:after="0"/>
        <w:rPr>
          <w:rFonts w:ascii="Tahoma" w:hAnsi="Tahoma" w:cs="Tahoma"/>
          <w:sz w:val="20"/>
          <w:szCs w:val="20"/>
          <w:highlight w:val="yellow"/>
        </w:rPr>
      </w:pPr>
    </w:p>
    <w:sectPr w:rsidR="006D5877" w:rsidRPr="006D5877" w:rsidSect="00B63966">
      <w:headerReference w:type="default" r:id="rId12"/>
      <w:footerReference w:type="default" r:id="rId13"/>
      <w:pgSz w:w="12240" w:h="20160" w:code="5"/>
      <w:pgMar w:top="426" w:right="1800" w:bottom="426" w:left="180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3292" w14:textId="77777777" w:rsidR="006030EA" w:rsidRDefault="006030EA" w:rsidP="00432C8C">
      <w:pPr>
        <w:spacing w:after="0" w:line="240" w:lineRule="auto"/>
      </w:pPr>
      <w:r>
        <w:separator/>
      </w:r>
    </w:p>
  </w:endnote>
  <w:endnote w:type="continuationSeparator" w:id="0">
    <w:p w14:paraId="16565A84" w14:textId="77777777" w:rsidR="006030EA" w:rsidRDefault="006030EA" w:rsidP="00432C8C">
      <w:pPr>
        <w:spacing w:after="0" w:line="240" w:lineRule="auto"/>
      </w:pPr>
      <w:r>
        <w:continuationSeparator/>
      </w:r>
    </w:p>
  </w:endnote>
  <w:endnote w:type="continuationNotice" w:id="1">
    <w:p w14:paraId="39CC36BA" w14:textId="77777777" w:rsidR="006030EA" w:rsidRDefault="00603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145294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14:paraId="78B20342" w14:textId="77777777" w:rsidR="00F066F4" w:rsidRPr="008902AE" w:rsidRDefault="00F066F4" w:rsidP="00735D24">
        <w:pPr>
          <w:pStyle w:val="Pieddepage"/>
          <w:jc w:val="right"/>
          <w:rPr>
            <w:sz w:val="12"/>
          </w:rPr>
        </w:pPr>
      </w:p>
      <w:p w14:paraId="6033EEE4" w14:textId="2F5061B5" w:rsidR="00F066F4" w:rsidRPr="00735D24" w:rsidRDefault="00F066F4" w:rsidP="00735D24">
        <w:pPr>
          <w:pStyle w:val="Pieddepage"/>
          <w:spacing w:after="0"/>
          <w:jc w:val="right"/>
          <w:rPr>
            <w:i/>
            <w:sz w:val="20"/>
            <w:szCs w:val="20"/>
          </w:rPr>
        </w:pPr>
        <w:r w:rsidRPr="00735D24">
          <w:rPr>
            <w:i/>
            <w:noProof/>
            <w:sz w:val="20"/>
            <w:szCs w:val="20"/>
            <w:lang w:eastAsia="fr-CA" w:bidi="ar-SA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2C0F2F2" wp14:editId="1DFC716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2DEBFA" w14:textId="1418F866" w:rsidR="00F066F4" w:rsidRDefault="00F066F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1A442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2C0F2F2" id="Groupe 1" o:spid="_x0000_s1026" style="position:absolute;left:0;text-align:left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62DEBFA" w14:textId="1418F866" w:rsidR="00F066F4" w:rsidRDefault="00F066F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1A442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i/>
            <w:sz w:val="20"/>
            <w:szCs w:val="20"/>
          </w:rPr>
          <w:t>Guide de reddition de comptes – TEO – 202</w:t>
        </w:r>
        <w:r w:rsidR="00924683">
          <w:rPr>
            <w:i/>
            <w:sz w:val="20"/>
            <w:szCs w:val="20"/>
          </w:rPr>
          <w:t>5</w:t>
        </w:r>
        <w:r>
          <w:rPr>
            <w:i/>
            <w:sz w:val="20"/>
            <w:szCs w:val="20"/>
          </w:rPr>
          <w:t>-202</w:t>
        </w:r>
        <w:r w:rsidR="00924683">
          <w:rPr>
            <w:i/>
            <w:sz w:val="20"/>
            <w:szCs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54EB" w14:textId="77777777" w:rsidR="006030EA" w:rsidRDefault="006030EA" w:rsidP="00432C8C">
      <w:pPr>
        <w:spacing w:after="0" w:line="240" w:lineRule="auto"/>
      </w:pPr>
      <w:r>
        <w:separator/>
      </w:r>
    </w:p>
  </w:footnote>
  <w:footnote w:type="continuationSeparator" w:id="0">
    <w:p w14:paraId="252620FF" w14:textId="77777777" w:rsidR="006030EA" w:rsidRDefault="006030EA" w:rsidP="00432C8C">
      <w:pPr>
        <w:spacing w:after="0" w:line="240" w:lineRule="auto"/>
      </w:pPr>
      <w:r>
        <w:continuationSeparator/>
      </w:r>
    </w:p>
  </w:footnote>
  <w:footnote w:type="continuationNotice" w:id="1">
    <w:p w14:paraId="3E50CFE3" w14:textId="77777777" w:rsidR="006030EA" w:rsidRDefault="00603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F2E8" w14:textId="064362F1" w:rsidR="00A14720" w:rsidRDefault="00A14720">
    <w:pPr>
      <w:pStyle w:val="En-tte"/>
    </w:pPr>
    <w:r>
      <w:rPr>
        <w:noProof/>
      </w:rPr>
      <w:drawing>
        <wp:inline distT="0" distB="0" distL="0" distR="0" wp14:anchorId="609970B5" wp14:editId="7507F955">
          <wp:extent cx="1569720" cy="868680"/>
          <wp:effectExtent l="0" t="0" r="0" b="0"/>
          <wp:docPr id="1523216715" name="officeArt object" descr="TEO - RGB_Couleurs_positi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EO - RGB_Couleurs_posit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20" cy="868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D7F4028" w14:textId="77777777" w:rsidR="00A14720" w:rsidRDefault="00A147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53"/>
    <w:multiLevelType w:val="hybridMultilevel"/>
    <w:tmpl w:val="FEEE9AA2"/>
    <w:lvl w:ilvl="0" w:tplc="0C0C0017">
      <w:start w:val="1"/>
      <w:numFmt w:val="lowerLetter"/>
      <w:lvlText w:val="%1)"/>
      <w:lvlJc w:val="left"/>
      <w:pPr>
        <w:tabs>
          <w:tab w:val="num" w:pos="-915"/>
        </w:tabs>
        <w:ind w:left="-915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-555"/>
        </w:tabs>
        <w:ind w:left="-555" w:hanging="360"/>
      </w:pPr>
      <w:rPr>
        <w:rFonts w:hint="default"/>
      </w:rPr>
    </w:lvl>
    <w:lvl w:ilvl="2" w:tplc="0C0C0017">
      <w:start w:val="1"/>
      <w:numFmt w:val="lowerLetter"/>
      <w:lvlText w:val="%3)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3" w:tplc="0C0C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</w:abstractNum>
  <w:abstractNum w:abstractNumId="1" w15:restartNumberingAfterBreak="0">
    <w:nsid w:val="0540194A"/>
    <w:multiLevelType w:val="hybridMultilevel"/>
    <w:tmpl w:val="DD7EEC68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501A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C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EA1A47"/>
    <w:multiLevelType w:val="hybridMultilevel"/>
    <w:tmpl w:val="D2825BE2"/>
    <w:lvl w:ilvl="0" w:tplc="66541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D3247"/>
    <w:multiLevelType w:val="hybridMultilevel"/>
    <w:tmpl w:val="2930A1F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6155"/>
    <w:multiLevelType w:val="hybridMultilevel"/>
    <w:tmpl w:val="A4B435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04047"/>
    <w:multiLevelType w:val="hybridMultilevel"/>
    <w:tmpl w:val="37F874F2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3BD5D11"/>
    <w:multiLevelType w:val="hybridMultilevel"/>
    <w:tmpl w:val="F7369276"/>
    <w:lvl w:ilvl="0" w:tplc="29A64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F3352"/>
    <w:multiLevelType w:val="hybridMultilevel"/>
    <w:tmpl w:val="6B3A2E9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525F6"/>
    <w:multiLevelType w:val="hybridMultilevel"/>
    <w:tmpl w:val="1798A78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275E0"/>
    <w:multiLevelType w:val="hybridMultilevel"/>
    <w:tmpl w:val="C944EC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61625"/>
    <w:multiLevelType w:val="hybridMultilevel"/>
    <w:tmpl w:val="6B52AD62"/>
    <w:lvl w:ilvl="0" w:tplc="6C00C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0883083"/>
    <w:multiLevelType w:val="hybridMultilevel"/>
    <w:tmpl w:val="B94040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112C"/>
    <w:multiLevelType w:val="hybridMultilevel"/>
    <w:tmpl w:val="FD28A6B0"/>
    <w:lvl w:ilvl="0" w:tplc="FFFFFFFF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EB1C17"/>
    <w:multiLevelType w:val="hybridMultilevel"/>
    <w:tmpl w:val="9B48C5D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80775"/>
    <w:multiLevelType w:val="hybridMultilevel"/>
    <w:tmpl w:val="94DA1BD4"/>
    <w:lvl w:ilvl="0" w:tplc="0C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A31A1"/>
    <w:multiLevelType w:val="hybridMultilevel"/>
    <w:tmpl w:val="6908B3B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27026"/>
    <w:multiLevelType w:val="hybridMultilevel"/>
    <w:tmpl w:val="A0C09092"/>
    <w:lvl w:ilvl="0" w:tplc="9BEC31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96A79"/>
    <w:multiLevelType w:val="hybridMultilevel"/>
    <w:tmpl w:val="CAB05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522"/>
    <w:multiLevelType w:val="hybridMultilevel"/>
    <w:tmpl w:val="67EC4CA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E07C4"/>
    <w:multiLevelType w:val="hybridMultilevel"/>
    <w:tmpl w:val="386267A2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2D4C7780"/>
    <w:multiLevelType w:val="hybridMultilevel"/>
    <w:tmpl w:val="7BD03C5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752690"/>
    <w:multiLevelType w:val="hybridMultilevel"/>
    <w:tmpl w:val="3F8E8FC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526BF"/>
    <w:multiLevelType w:val="hybridMultilevel"/>
    <w:tmpl w:val="6CF468B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8003F"/>
    <w:multiLevelType w:val="hybridMultilevel"/>
    <w:tmpl w:val="5C4434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3360F"/>
    <w:multiLevelType w:val="hybridMultilevel"/>
    <w:tmpl w:val="8116AD50"/>
    <w:lvl w:ilvl="0" w:tplc="6C00C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1A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C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F4B69A2"/>
    <w:multiLevelType w:val="hybridMultilevel"/>
    <w:tmpl w:val="15EC6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E1913"/>
    <w:multiLevelType w:val="hybridMultilevel"/>
    <w:tmpl w:val="51020BE4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" w:hanging="360"/>
      </w:pPr>
    </w:lvl>
    <w:lvl w:ilvl="2" w:tplc="0C0C001B" w:tentative="1">
      <w:start w:val="1"/>
      <w:numFmt w:val="lowerRoman"/>
      <w:lvlText w:val="%3."/>
      <w:lvlJc w:val="right"/>
      <w:pPr>
        <w:ind w:left="731" w:hanging="180"/>
      </w:pPr>
    </w:lvl>
    <w:lvl w:ilvl="3" w:tplc="0C0C000F" w:tentative="1">
      <w:start w:val="1"/>
      <w:numFmt w:val="decimal"/>
      <w:lvlText w:val="%4."/>
      <w:lvlJc w:val="left"/>
      <w:pPr>
        <w:ind w:left="1451" w:hanging="360"/>
      </w:pPr>
    </w:lvl>
    <w:lvl w:ilvl="4" w:tplc="0C0C0019" w:tentative="1">
      <w:start w:val="1"/>
      <w:numFmt w:val="lowerLetter"/>
      <w:lvlText w:val="%5."/>
      <w:lvlJc w:val="left"/>
      <w:pPr>
        <w:ind w:left="2171" w:hanging="360"/>
      </w:pPr>
    </w:lvl>
    <w:lvl w:ilvl="5" w:tplc="0C0C001B" w:tentative="1">
      <w:start w:val="1"/>
      <w:numFmt w:val="lowerRoman"/>
      <w:lvlText w:val="%6."/>
      <w:lvlJc w:val="right"/>
      <w:pPr>
        <w:ind w:left="2891" w:hanging="180"/>
      </w:pPr>
    </w:lvl>
    <w:lvl w:ilvl="6" w:tplc="0C0C000F" w:tentative="1">
      <w:start w:val="1"/>
      <w:numFmt w:val="decimal"/>
      <w:lvlText w:val="%7."/>
      <w:lvlJc w:val="left"/>
      <w:pPr>
        <w:ind w:left="3611" w:hanging="360"/>
      </w:pPr>
    </w:lvl>
    <w:lvl w:ilvl="7" w:tplc="0C0C0019" w:tentative="1">
      <w:start w:val="1"/>
      <w:numFmt w:val="lowerLetter"/>
      <w:lvlText w:val="%8."/>
      <w:lvlJc w:val="left"/>
      <w:pPr>
        <w:ind w:left="4331" w:hanging="360"/>
      </w:pPr>
    </w:lvl>
    <w:lvl w:ilvl="8" w:tplc="0C0C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7" w15:restartNumberingAfterBreak="0">
    <w:nsid w:val="44401233"/>
    <w:multiLevelType w:val="hybridMultilevel"/>
    <w:tmpl w:val="D86682C2"/>
    <w:lvl w:ilvl="0" w:tplc="FFFFFFFF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489B26A2"/>
    <w:multiLevelType w:val="hybridMultilevel"/>
    <w:tmpl w:val="89609C3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D1C14"/>
    <w:multiLevelType w:val="hybridMultilevel"/>
    <w:tmpl w:val="E18437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1EC2"/>
    <w:multiLevelType w:val="hybridMultilevel"/>
    <w:tmpl w:val="B6D0CBE8"/>
    <w:lvl w:ilvl="0" w:tplc="2904F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F03C0"/>
    <w:multiLevelType w:val="hybridMultilevel"/>
    <w:tmpl w:val="FC2474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991"/>
    <w:multiLevelType w:val="hybridMultilevel"/>
    <w:tmpl w:val="0DAA75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74683"/>
    <w:multiLevelType w:val="hybridMultilevel"/>
    <w:tmpl w:val="BA087C02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642FF6"/>
    <w:multiLevelType w:val="hybridMultilevel"/>
    <w:tmpl w:val="364451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10EE3"/>
    <w:multiLevelType w:val="hybridMultilevel"/>
    <w:tmpl w:val="9B9C36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80463"/>
    <w:multiLevelType w:val="hybridMultilevel"/>
    <w:tmpl w:val="783856F2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CF7B0C"/>
    <w:multiLevelType w:val="hybridMultilevel"/>
    <w:tmpl w:val="8E76A97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F154D1"/>
    <w:multiLevelType w:val="hybridMultilevel"/>
    <w:tmpl w:val="1B04C69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1461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69B1A2E"/>
    <w:multiLevelType w:val="hybridMultilevel"/>
    <w:tmpl w:val="07BADE6E"/>
    <w:lvl w:ilvl="0" w:tplc="0122CEB6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A476C"/>
    <w:multiLevelType w:val="hybridMultilevel"/>
    <w:tmpl w:val="79DEA108"/>
    <w:lvl w:ilvl="0" w:tplc="283E459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CA172E"/>
    <w:multiLevelType w:val="hybridMultilevel"/>
    <w:tmpl w:val="283A988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F0EE7"/>
    <w:multiLevelType w:val="singleLevel"/>
    <w:tmpl w:val="7D164250"/>
    <w:lvl w:ilvl="0">
      <w:start w:val="1"/>
      <w:numFmt w:val="decimal"/>
      <w:lvlText w:val="3.%1"/>
      <w:lvlJc w:val="left"/>
      <w:pPr>
        <w:ind w:left="1070" w:hanging="360"/>
      </w:pPr>
      <w:rPr>
        <w:rFonts w:hint="default"/>
      </w:rPr>
    </w:lvl>
  </w:abstractNum>
  <w:abstractNum w:abstractNumId="44" w15:restartNumberingAfterBreak="0">
    <w:nsid w:val="67D64798"/>
    <w:multiLevelType w:val="hybridMultilevel"/>
    <w:tmpl w:val="8D72D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5532B0"/>
    <w:multiLevelType w:val="hybridMultilevel"/>
    <w:tmpl w:val="7B7A95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2671B3"/>
    <w:multiLevelType w:val="hybridMultilevel"/>
    <w:tmpl w:val="8AAA221C"/>
    <w:lvl w:ilvl="0" w:tplc="6C00C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6A452D9B"/>
    <w:multiLevelType w:val="hybridMultilevel"/>
    <w:tmpl w:val="89B8013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457F1A"/>
    <w:multiLevelType w:val="hybridMultilevel"/>
    <w:tmpl w:val="B162B2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A4769E"/>
    <w:multiLevelType w:val="hybridMultilevel"/>
    <w:tmpl w:val="C1B4CC9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BE4A99"/>
    <w:multiLevelType w:val="hybridMultilevel"/>
    <w:tmpl w:val="51FCB2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CC7BB2"/>
    <w:multiLevelType w:val="hybridMultilevel"/>
    <w:tmpl w:val="5AC81A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0903F2"/>
    <w:multiLevelType w:val="hybridMultilevel"/>
    <w:tmpl w:val="C974F804"/>
    <w:lvl w:ilvl="0" w:tplc="2D08F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85404E40">
      <w:start w:val="1"/>
      <w:numFmt w:val="decimal"/>
      <w:lvlText w:val="6.%2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 w15:restartNumberingAfterBreak="0">
    <w:nsid w:val="780A783C"/>
    <w:multiLevelType w:val="hybridMultilevel"/>
    <w:tmpl w:val="CB7274F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88D14D9"/>
    <w:multiLevelType w:val="hybridMultilevel"/>
    <w:tmpl w:val="0D3AA8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E49C4"/>
    <w:multiLevelType w:val="hybridMultilevel"/>
    <w:tmpl w:val="E0DE2AB6"/>
    <w:lvl w:ilvl="0" w:tplc="0C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 w15:restartNumberingAfterBreak="0">
    <w:nsid w:val="7FF52EC0"/>
    <w:multiLevelType w:val="hybridMultilevel"/>
    <w:tmpl w:val="8C425C2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0034">
    <w:abstractNumId w:val="10"/>
  </w:num>
  <w:num w:numId="2" w16cid:durableId="1742873769">
    <w:abstractNumId w:val="26"/>
  </w:num>
  <w:num w:numId="3" w16cid:durableId="1541362903">
    <w:abstractNumId w:val="24"/>
  </w:num>
  <w:num w:numId="4" w16cid:durableId="753863853">
    <w:abstractNumId w:val="29"/>
  </w:num>
  <w:num w:numId="5" w16cid:durableId="876235559">
    <w:abstractNumId w:val="54"/>
  </w:num>
  <w:num w:numId="6" w16cid:durableId="447623496">
    <w:abstractNumId w:val="39"/>
  </w:num>
  <w:num w:numId="7" w16cid:durableId="2065252350">
    <w:abstractNumId w:val="31"/>
  </w:num>
  <w:num w:numId="8" w16cid:durableId="1917128885">
    <w:abstractNumId w:val="11"/>
  </w:num>
  <w:num w:numId="9" w16cid:durableId="1024091622">
    <w:abstractNumId w:val="5"/>
  </w:num>
  <w:num w:numId="10" w16cid:durableId="781613656">
    <w:abstractNumId w:val="45"/>
  </w:num>
  <w:num w:numId="11" w16cid:durableId="2145848995">
    <w:abstractNumId w:val="23"/>
  </w:num>
  <w:num w:numId="12" w16cid:durableId="1957518412">
    <w:abstractNumId w:val="50"/>
  </w:num>
  <w:num w:numId="13" w16cid:durableId="625310072">
    <w:abstractNumId w:val="48"/>
  </w:num>
  <w:num w:numId="14" w16cid:durableId="482040430">
    <w:abstractNumId w:val="8"/>
  </w:num>
  <w:num w:numId="15" w16cid:durableId="1066953377">
    <w:abstractNumId w:val="0"/>
  </w:num>
  <w:num w:numId="16" w16cid:durableId="898520985">
    <w:abstractNumId w:val="46"/>
  </w:num>
  <w:num w:numId="17" w16cid:durableId="118377334">
    <w:abstractNumId w:val="43"/>
  </w:num>
  <w:num w:numId="18" w16cid:durableId="1520581892">
    <w:abstractNumId w:val="52"/>
  </w:num>
  <w:num w:numId="19" w16cid:durableId="41252998">
    <w:abstractNumId w:val="32"/>
  </w:num>
  <w:num w:numId="20" w16cid:durableId="1987933330">
    <w:abstractNumId w:val="17"/>
  </w:num>
  <w:num w:numId="21" w16cid:durableId="1483812994">
    <w:abstractNumId w:val="34"/>
  </w:num>
  <w:num w:numId="22" w16cid:durableId="2035887484">
    <w:abstractNumId w:val="30"/>
  </w:num>
  <w:num w:numId="23" w16cid:durableId="401367885">
    <w:abstractNumId w:val="13"/>
  </w:num>
  <w:num w:numId="24" w16cid:durableId="879560953">
    <w:abstractNumId w:val="15"/>
  </w:num>
  <w:num w:numId="25" w16cid:durableId="1457871828">
    <w:abstractNumId w:val="1"/>
  </w:num>
  <w:num w:numId="26" w16cid:durableId="1303774531">
    <w:abstractNumId w:val="44"/>
  </w:num>
  <w:num w:numId="27" w16cid:durableId="390421540">
    <w:abstractNumId w:val="4"/>
  </w:num>
  <w:num w:numId="28" w16cid:durableId="883440951">
    <w:abstractNumId w:val="16"/>
  </w:num>
  <w:num w:numId="29" w16cid:durableId="621693829">
    <w:abstractNumId w:val="6"/>
  </w:num>
  <w:num w:numId="30" w16cid:durableId="741757167">
    <w:abstractNumId w:val="25"/>
  </w:num>
  <w:num w:numId="31" w16cid:durableId="125321448">
    <w:abstractNumId w:val="40"/>
  </w:num>
  <w:num w:numId="32" w16cid:durableId="187762011">
    <w:abstractNumId w:val="36"/>
  </w:num>
  <w:num w:numId="33" w16cid:durableId="2100327824">
    <w:abstractNumId w:val="2"/>
  </w:num>
  <w:num w:numId="34" w16cid:durableId="1021278250">
    <w:abstractNumId w:val="14"/>
  </w:num>
  <w:num w:numId="35" w16cid:durableId="2023699861">
    <w:abstractNumId w:val="41"/>
  </w:num>
  <w:num w:numId="36" w16cid:durableId="962154433">
    <w:abstractNumId w:val="28"/>
  </w:num>
  <w:num w:numId="37" w16cid:durableId="1387335886">
    <w:abstractNumId w:val="7"/>
  </w:num>
  <w:num w:numId="38" w16cid:durableId="1823110677">
    <w:abstractNumId w:val="42"/>
  </w:num>
  <w:num w:numId="39" w16cid:durableId="2121797163">
    <w:abstractNumId w:val="47"/>
  </w:num>
  <w:num w:numId="40" w16cid:durableId="1876696108">
    <w:abstractNumId w:val="22"/>
  </w:num>
  <w:num w:numId="41" w16cid:durableId="1382554764">
    <w:abstractNumId w:val="18"/>
  </w:num>
  <w:num w:numId="42" w16cid:durableId="668099777">
    <w:abstractNumId w:val="49"/>
  </w:num>
  <w:num w:numId="43" w16cid:durableId="3824818">
    <w:abstractNumId w:val="19"/>
  </w:num>
  <w:num w:numId="44" w16cid:durableId="565647663">
    <w:abstractNumId w:val="56"/>
  </w:num>
  <w:num w:numId="45" w16cid:durableId="116029407">
    <w:abstractNumId w:val="27"/>
  </w:num>
  <w:num w:numId="46" w16cid:durableId="103422269">
    <w:abstractNumId w:val="33"/>
  </w:num>
  <w:num w:numId="47" w16cid:durableId="1272206361">
    <w:abstractNumId w:val="37"/>
  </w:num>
  <w:num w:numId="48" w16cid:durableId="1605335093">
    <w:abstractNumId w:val="20"/>
  </w:num>
  <w:num w:numId="49" w16cid:durableId="1176654495">
    <w:abstractNumId w:val="41"/>
  </w:num>
  <w:num w:numId="50" w16cid:durableId="800195853">
    <w:abstractNumId w:val="53"/>
  </w:num>
  <w:num w:numId="51" w16cid:durableId="1069426342">
    <w:abstractNumId w:val="38"/>
  </w:num>
  <w:num w:numId="52" w16cid:durableId="1660111852">
    <w:abstractNumId w:val="9"/>
  </w:num>
  <w:num w:numId="53" w16cid:durableId="1871456702">
    <w:abstractNumId w:val="35"/>
  </w:num>
  <w:num w:numId="54" w16cid:durableId="1965426379">
    <w:abstractNumId w:val="55"/>
  </w:num>
  <w:num w:numId="55" w16cid:durableId="205873422">
    <w:abstractNumId w:val="51"/>
  </w:num>
  <w:num w:numId="56" w16cid:durableId="1899129425">
    <w:abstractNumId w:val="12"/>
  </w:num>
  <w:num w:numId="57" w16cid:durableId="499123393">
    <w:abstractNumId w:val="3"/>
  </w:num>
  <w:num w:numId="58" w16cid:durableId="1345015081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8C"/>
    <w:rsid w:val="00000792"/>
    <w:rsid w:val="000014FE"/>
    <w:rsid w:val="00002531"/>
    <w:rsid w:val="00007076"/>
    <w:rsid w:val="000112D4"/>
    <w:rsid w:val="00026647"/>
    <w:rsid w:val="00030CEF"/>
    <w:rsid w:val="000351B9"/>
    <w:rsid w:val="00037F16"/>
    <w:rsid w:val="00054BF0"/>
    <w:rsid w:val="00055E2F"/>
    <w:rsid w:val="00075339"/>
    <w:rsid w:val="000B522C"/>
    <w:rsid w:val="000C0668"/>
    <w:rsid w:val="000C5645"/>
    <w:rsid w:val="00120E37"/>
    <w:rsid w:val="001263DF"/>
    <w:rsid w:val="00132ECF"/>
    <w:rsid w:val="0016398F"/>
    <w:rsid w:val="001648B4"/>
    <w:rsid w:val="00197013"/>
    <w:rsid w:val="00197994"/>
    <w:rsid w:val="001A4420"/>
    <w:rsid w:val="001B45A3"/>
    <w:rsid w:val="001C77E1"/>
    <w:rsid w:val="001D37D2"/>
    <w:rsid w:val="001E7B0B"/>
    <w:rsid w:val="001E7D5E"/>
    <w:rsid w:val="002034F2"/>
    <w:rsid w:val="00206A9B"/>
    <w:rsid w:val="00214184"/>
    <w:rsid w:val="00214B1A"/>
    <w:rsid w:val="002356BD"/>
    <w:rsid w:val="0024144A"/>
    <w:rsid w:val="00250249"/>
    <w:rsid w:val="00265E86"/>
    <w:rsid w:val="00274A90"/>
    <w:rsid w:val="00275878"/>
    <w:rsid w:val="00287FA0"/>
    <w:rsid w:val="002A5D8C"/>
    <w:rsid w:val="002B082A"/>
    <w:rsid w:val="002B42DA"/>
    <w:rsid w:val="002E01B1"/>
    <w:rsid w:val="002E612D"/>
    <w:rsid w:val="002F2EA5"/>
    <w:rsid w:val="00352D39"/>
    <w:rsid w:val="00353D03"/>
    <w:rsid w:val="00372692"/>
    <w:rsid w:val="00372E4C"/>
    <w:rsid w:val="003879BA"/>
    <w:rsid w:val="003927EF"/>
    <w:rsid w:val="003B3D44"/>
    <w:rsid w:val="003C68B1"/>
    <w:rsid w:val="003C72A9"/>
    <w:rsid w:val="003D03D0"/>
    <w:rsid w:val="003E056E"/>
    <w:rsid w:val="003E0DC5"/>
    <w:rsid w:val="003F4DE7"/>
    <w:rsid w:val="00412871"/>
    <w:rsid w:val="00424F36"/>
    <w:rsid w:val="00430C60"/>
    <w:rsid w:val="00430D17"/>
    <w:rsid w:val="00432C8C"/>
    <w:rsid w:val="004338E0"/>
    <w:rsid w:val="00437793"/>
    <w:rsid w:val="00452251"/>
    <w:rsid w:val="0047253E"/>
    <w:rsid w:val="00491DBA"/>
    <w:rsid w:val="004A6209"/>
    <w:rsid w:val="004B4648"/>
    <w:rsid w:val="004B70B4"/>
    <w:rsid w:val="004C1C01"/>
    <w:rsid w:val="004F3086"/>
    <w:rsid w:val="0050429D"/>
    <w:rsid w:val="00531C25"/>
    <w:rsid w:val="005634CC"/>
    <w:rsid w:val="005742EC"/>
    <w:rsid w:val="00580504"/>
    <w:rsid w:val="005D4ED4"/>
    <w:rsid w:val="005D7E05"/>
    <w:rsid w:val="005E0ECC"/>
    <w:rsid w:val="006030EA"/>
    <w:rsid w:val="00611BE9"/>
    <w:rsid w:val="006222E2"/>
    <w:rsid w:val="00622E75"/>
    <w:rsid w:val="00657592"/>
    <w:rsid w:val="00657F7E"/>
    <w:rsid w:val="00670497"/>
    <w:rsid w:val="006A1722"/>
    <w:rsid w:val="006A38C3"/>
    <w:rsid w:val="006B2619"/>
    <w:rsid w:val="006C230D"/>
    <w:rsid w:val="006D5877"/>
    <w:rsid w:val="006F1027"/>
    <w:rsid w:val="00702A0C"/>
    <w:rsid w:val="007149F4"/>
    <w:rsid w:val="00720CD2"/>
    <w:rsid w:val="007322E0"/>
    <w:rsid w:val="00735D24"/>
    <w:rsid w:val="007533D6"/>
    <w:rsid w:val="00762178"/>
    <w:rsid w:val="00765F45"/>
    <w:rsid w:val="00784DF1"/>
    <w:rsid w:val="007A594E"/>
    <w:rsid w:val="007B0E3F"/>
    <w:rsid w:val="007C0ACB"/>
    <w:rsid w:val="007C32F8"/>
    <w:rsid w:val="007D5E1B"/>
    <w:rsid w:val="007E0AE0"/>
    <w:rsid w:val="007E56EF"/>
    <w:rsid w:val="007F5974"/>
    <w:rsid w:val="00810AE4"/>
    <w:rsid w:val="00813078"/>
    <w:rsid w:val="0082374A"/>
    <w:rsid w:val="0085010D"/>
    <w:rsid w:val="008546B3"/>
    <w:rsid w:val="00856BB9"/>
    <w:rsid w:val="00866BD2"/>
    <w:rsid w:val="008806D0"/>
    <w:rsid w:val="008902AE"/>
    <w:rsid w:val="008C6E84"/>
    <w:rsid w:val="008E67AB"/>
    <w:rsid w:val="00912598"/>
    <w:rsid w:val="00924683"/>
    <w:rsid w:val="00936A9E"/>
    <w:rsid w:val="00974DC9"/>
    <w:rsid w:val="00981774"/>
    <w:rsid w:val="00985C3A"/>
    <w:rsid w:val="009B0E2E"/>
    <w:rsid w:val="009C41CD"/>
    <w:rsid w:val="009C708B"/>
    <w:rsid w:val="009D1996"/>
    <w:rsid w:val="009E5FC5"/>
    <w:rsid w:val="009F7FBD"/>
    <w:rsid w:val="00A14720"/>
    <w:rsid w:val="00A41C1F"/>
    <w:rsid w:val="00A41E49"/>
    <w:rsid w:val="00A43035"/>
    <w:rsid w:val="00A60E3F"/>
    <w:rsid w:val="00A62397"/>
    <w:rsid w:val="00A63A0F"/>
    <w:rsid w:val="00A84446"/>
    <w:rsid w:val="00A874E9"/>
    <w:rsid w:val="00AA7B0A"/>
    <w:rsid w:val="00AC3056"/>
    <w:rsid w:val="00AC565D"/>
    <w:rsid w:val="00AC7F11"/>
    <w:rsid w:val="00AD1ABA"/>
    <w:rsid w:val="00AD1F30"/>
    <w:rsid w:val="00B12AA9"/>
    <w:rsid w:val="00B24C48"/>
    <w:rsid w:val="00B63966"/>
    <w:rsid w:val="00B70634"/>
    <w:rsid w:val="00B84E20"/>
    <w:rsid w:val="00B87054"/>
    <w:rsid w:val="00B91204"/>
    <w:rsid w:val="00BA1E0A"/>
    <w:rsid w:val="00BA3BC5"/>
    <w:rsid w:val="00BB175E"/>
    <w:rsid w:val="00BC4879"/>
    <w:rsid w:val="00BE1295"/>
    <w:rsid w:val="00BF7046"/>
    <w:rsid w:val="00C463DF"/>
    <w:rsid w:val="00C567E2"/>
    <w:rsid w:val="00C7511C"/>
    <w:rsid w:val="00C752F3"/>
    <w:rsid w:val="00CA7FC4"/>
    <w:rsid w:val="00CB09A6"/>
    <w:rsid w:val="00CF2EC5"/>
    <w:rsid w:val="00D22D44"/>
    <w:rsid w:val="00D63DF8"/>
    <w:rsid w:val="00D6613A"/>
    <w:rsid w:val="00D67057"/>
    <w:rsid w:val="00D774FA"/>
    <w:rsid w:val="00D83ED9"/>
    <w:rsid w:val="00DA261C"/>
    <w:rsid w:val="00DA74FF"/>
    <w:rsid w:val="00DD0F0E"/>
    <w:rsid w:val="00DD471B"/>
    <w:rsid w:val="00E01A18"/>
    <w:rsid w:val="00E052AD"/>
    <w:rsid w:val="00E1093F"/>
    <w:rsid w:val="00E21C3C"/>
    <w:rsid w:val="00E27086"/>
    <w:rsid w:val="00E34FCF"/>
    <w:rsid w:val="00E47C29"/>
    <w:rsid w:val="00E602CC"/>
    <w:rsid w:val="00E92A8B"/>
    <w:rsid w:val="00EA2842"/>
    <w:rsid w:val="00EA54F0"/>
    <w:rsid w:val="00EC4F6C"/>
    <w:rsid w:val="00ED739C"/>
    <w:rsid w:val="00EE0F7A"/>
    <w:rsid w:val="00EE363E"/>
    <w:rsid w:val="00EF6356"/>
    <w:rsid w:val="00F066F4"/>
    <w:rsid w:val="00F42E69"/>
    <w:rsid w:val="00F618EF"/>
    <w:rsid w:val="00F71B63"/>
    <w:rsid w:val="00F8187A"/>
    <w:rsid w:val="00F90ACC"/>
    <w:rsid w:val="00FA4113"/>
    <w:rsid w:val="00FA5BCB"/>
    <w:rsid w:val="00FB08B6"/>
    <w:rsid w:val="00FB2D04"/>
    <w:rsid w:val="00FE3F97"/>
    <w:rsid w:val="00FE6EDB"/>
    <w:rsid w:val="029AF355"/>
    <w:rsid w:val="0A662064"/>
    <w:rsid w:val="0A9E7F6E"/>
    <w:rsid w:val="0F9EF134"/>
    <w:rsid w:val="18FB6D2B"/>
    <w:rsid w:val="1C253228"/>
    <w:rsid w:val="1E6BEA89"/>
    <w:rsid w:val="1F04EDC0"/>
    <w:rsid w:val="2294B43C"/>
    <w:rsid w:val="2A6624FB"/>
    <w:rsid w:val="2D7615D1"/>
    <w:rsid w:val="2F065AC2"/>
    <w:rsid w:val="2F9FCA81"/>
    <w:rsid w:val="3185CE69"/>
    <w:rsid w:val="36DCEE59"/>
    <w:rsid w:val="372D0916"/>
    <w:rsid w:val="40EE0B2D"/>
    <w:rsid w:val="44E1F372"/>
    <w:rsid w:val="4990354D"/>
    <w:rsid w:val="4D0CF486"/>
    <w:rsid w:val="4E8A0CE4"/>
    <w:rsid w:val="4F508B7C"/>
    <w:rsid w:val="553493B6"/>
    <w:rsid w:val="5D6719DE"/>
    <w:rsid w:val="606F078D"/>
    <w:rsid w:val="6194DC66"/>
    <w:rsid w:val="6B89E299"/>
    <w:rsid w:val="70207915"/>
    <w:rsid w:val="7223623C"/>
    <w:rsid w:val="74D1306C"/>
    <w:rsid w:val="75225FA0"/>
    <w:rsid w:val="756929AE"/>
    <w:rsid w:val="77A13A90"/>
    <w:rsid w:val="7B84FBF3"/>
    <w:rsid w:val="7C8156E3"/>
    <w:rsid w:val="7F0C8296"/>
    <w:rsid w:val="7F46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9FC8F"/>
  <w15:chartTrackingRefBased/>
  <w15:docId w15:val="{F6E7EF6D-52F5-4CAD-9AEB-04B9E2A0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77"/>
    <w:pPr>
      <w:spacing w:after="200" w:line="276" w:lineRule="auto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3C68B1"/>
    <w:pPr>
      <w:numPr>
        <w:numId w:val="35"/>
      </w:numPr>
      <w:jc w:val="both"/>
      <w:outlineLvl w:val="0"/>
    </w:pPr>
    <w:rPr>
      <w:rFonts w:asciiTheme="minorHAnsi" w:hAnsiTheme="minorHAnsi" w:cstheme="minorHAnsi"/>
      <w:b/>
      <w:bCs/>
      <w:color w:val="000000" w:themeColor="text1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3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6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gure">
    <w:name w:val="Figure"/>
    <w:basedOn w:val="Normal"/>
    <w:link w:val="FigureCar"/>
    <w:qFormat/>
    <w:rsid w:val="00DD0F0E"/>
    <w:pPr>
      <w:spacing w:after="0" w:line="240" w:lineRule="auto"/>
    </w:pPr>
    <w:rPr>
      <w:b/>
    </w:rPr>
  </w:style>
  <w:style w:type="character" w:customStyle="1" w:styleId="FigureCar">
    <w:name w:val="Figure Car"/>
    <w:basedOn w:val="Policepardfaut"/>
    <w:link w:val="Figure"/>
    <w:rsid w:val="00DD0F0E"/>
    <w:rPr>
      <w:b/>
    </w:rPr>
  </w:style>
  <w:style w:type="paragraph" w:styleId="Notedebasdepage">
    <w:name w:val="footnote text"/>
    <w:basedOn w:val="Normal"/>
    <w:link w:val="NotedebasdepageCar"/>
    <w:uiPriority w:val="99"/>
    <w:rsid w:val="00432C8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32C8C"/>
    <w:rPr>
      <w:rFonts w:ascii="Arial" w:eastAsia="Times New Roman" w:hAnsi="Arial" w:cs="Times New Roman"/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rsid w:val="00432C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32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2356BD"/>
    <w:pPr>
      <w:tabs>
        <w:tab w:val="center" w:pos="4320"/>
        <w:tab w:val="right" w:pos="8640"/>
      </w:tabs>
      <w:jc w:val="both"/>
    </w:pPr>
    <w:rPr>
      <w:rFonts w:ascii="Calibri" w:eastAsia="Times New Roman" w:hAnsi="Calibri" w:cs="Times New Roman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2356BD"/>
    <w:rPr>
      <w:rFonts w:ascii="Calibri" w:eastAsia="Times New Roman" w:hAnsi="Calibri" w:cs="Times New Roman"/>
      <w:lang w:bidi="en-US"/>
    </w:rPr>
  </w:style>
  <w:style w:type="character" w:styleId="Lienhypertexte">
    <w:name w:val="Hyperlink"/>
    <w:basedOn w:val="Policepardfaut"/>
    <w:uiPriority w:val="99"/>
    <w:unhideWhenUsed/>
    <w:rsid w:val="00D63DF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63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A1E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E0A"/>
  </w:style>
  <w:style w:type="paragraph" w:styleId="Textedebulles">
    <w:name w:val="Balloon Text"/>
    <w:basedOn w:val="Normal"/>
    <w:link w:val="TextedebullesCar"/>
    <w:uiPriority w:val="99"/>
    <w:semiHidden/>
    <w:unhideWhenUsed/>
    <w:rsid w:val="0041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8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D66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E2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602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1Car">
    <w:name w:val="Titre 1 Car"/>
    <w:basedOn w:val="Policepardfaut"/>
    <w:link w:val="Titre1"/>
    <w:uiPriority w:val="9"/>
    <w:rsid w:val="003C68B1"/>
    <w:rPr>
      <w:rFonts w:eastAsia="Times New Roman" w:cstheme="minorHAnsi"/>
      <w:b/>
      <w:bCs/>
      <w:color w:val="000000" w:themeColor="text1"/>
      <w:sz w:val="26"/>
      <w:szCs w:val="26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8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6D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24C48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24C4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B2D04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C463D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A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randmont@tableeducationoutaouai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f93fa1c1f082975361bda8ed0bc36889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09e72203642144a2abc6b7540d6c743d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FE6E5-A91E-480B-95C3-0876B274F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A1347-E6A5-42BA-84CC-EC4B8F0D887E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customXml/itemProps3.xml><?xml version="1.0" encoding="utf-8"?>
<ds:datastoreItem xmlns:ds="http://schemas.openxmlformats.org/officeDocument/2006/customXml" ds:itemID="{4AAADAE7-239F-47B8-A122-AA1767FDF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D3104-0747-4C57-B502-30FC5EC3B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2401</Characters>
  <Application>Microsoft Office Word</Application>
  <DocSecurity>0</DocSecurity>
  <Lines>61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Chantale Doucet</dc:creator>
  <cp:keywords/>
  <dc:description/>
  <cp:lastModifiedBy>France Grandmont</cp:lastModifiedBy>
  <cp:revision>17</cp:revision>
  <cp:lastPrinted>2020-05-26T20:14:00Z</cp:lastPrinted>
  <dcterms:created xsi:type="dcterms:W3CDTF">2023-08-10T17:29:00Z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